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C943" w14:textId="1C4E9D81" w:rsidR="004341FC" w:rsidRPr="00EE5D4A" w:rsidRDefault="00240B3E" w:rsidP="00FD5565">
      <w:pPr>
        <w:pStyle w:val="Heading1"/>
        <w:spacing w:after="0"/>
        <w:rPr>
          <w:rFonts w:cs="Tahoma"/>
          <w:b w:val="0"/>
          <w:sz w:val="36"/>
          <w:szCs w:val="36"/>
        </w:rPr>
      </w:pPr>
      <w:r w:rsidRPr="00EE5D4A">
        <w:rPr>
          <w:rFonts w:cs="Tahoma"/>
          <w:b w:val="0"/>
          <w:sz w:val="36"/>
          <w:szCs w:val="36"/>
        </w:rPr>
        <w:t>Module Specification:</w:t>
      </w:r>
    </w:p>
    <w:p w14:paraId="0EFD0DE5" w14:textId="77777777" w:rsidR="00CD6AB5" w:rsidRPr="00EE5D4A" w:rsidRDefault="00CD6AB5" w:rsidP="00FD5565">
      <w:pPr>
        <w:rPr>
          <w:rFonts w:ascii="Georgia" w:hAnsi="Georgia"/>
          <w:color w:val="070078"/>
          <w:sz w:val="22"/>
          <w:szCs w:val="22"/>
        </w:rPr>
      </w:pPr>
    </w:p>
    <w:p w14:paraId="5C8CFF51" w14:textId="52EFD2A7" w:rsidR="00CD6AB5" w:rsidRPr="00EE5D4A" w:rsidRDefault="00752575" w:rsidP="00482208">
      <w:pPr>
        <w:pStyle w:val="Heading1"/>
        <w:spacing w:after="0"/>
        <w:rPr>
          <w:rFonts w:cs="Tahoma"/>
          <w:b w:val="0"/>
          <w:sz w:val="36"/>
          <w:szCs w:val="36"/>
        </w:rPr>
      </w:pPr>
      <w:bookmarkStart w:id="0" w:name="_Hlk15993938"/>
      <w:r>
        <w:rPr>
          <w:rFonts w:cs="Tahoma"/>
          <w:b w:val="0"/>
          <w:sz w:val="36"/>
          <w:szCs w:val="36"/>
        </w:rPr>
        <w:t xml:space="preserve">CIM Level 4 Award in </w:t>
      </w:r>
      <w:r w:rsidR="00193CF7" w:rsidRPr="00EE5D4A">
        <w:rPr>
          <w:rFonts w:cs="Tahoma"/>
          <w:b w:val="0"/>
          <w:sz w:val="36"/>
          <w:szCs w:val="36"/>
        </w:rPr>
        <w:t>Customer Ins</w:t>
      </w:r>
      <w:r w:rsidR="00482208" w:rsidRPr="00EE5D4A">
        <w:rPr>
          <w:rFonts w:cs="Tahoma"/>
          <w:b w:val="0"/>
          <w:sz w:val="36"/>
          <w:szCs w:val="36"/>
        </w:rPr>
        <w:t>i</w:t>
      </w:r>
      <w:r w:rsidR="00193CF7" w:rsidRPr="00EE5D4A">
        <w:rPr>
          <w:rFonts w:cs="Tahoma"/>
          <w:b w:val="0"/>
          <w:sz w:val="36"/>
          <w:szCs w:val="36"/>
        </w:rPr>
        <w:t>g</w:t>
      </w:r>
      <w:r w:rsidR="00482208" w:rsidRPr="00EE5D4A">
        <w:rPr>
          <w:rFonts w:cs="Tahoma"/>
          <w:b w:val="0"/>
          <w:sz w:val="36"/>
          <w:szCs w:val="36"/>
        </w:rPr>
        <w:t>hts</w:t>
      </w:r>
      <w:r w:rsidR="00566DA9">
        <w:rPr>
          <w:rFonts w:cs="Tahoma"/>
          <w:b w:val="0"/>
          <w:sz w:val="36"/>
          <w:szCs w:val="36"/>
        </w:rPr>
        <w:t xml:space="preserve"> (VRQ)</w:t>
      </w:r>
    </w:p>
    <w:bookmarkEnd w:id="0"/>
    <w:p w14:paraId="56DDE6D4" w14:textId="77777777" w:rsidR="003D6FF9" w:rsidRPr="00FD5565" w:rsidRDefault="003D6FF9" w:rsidP="00FD5565">
      <w:pPr>
        <w:rPr>
          <w:sz w:val="22"/>
          <w:szCs w:val="22"/>
        </w:rPr>
      </w:pPr>
    </w:p>
    <w:p w14:paraId="0257E3AA" w14:textId="4A2F12E8" w:rsidR="004704E4" w:rsidRDefault="002A627F" w:rsidP="00FD5565">
      <w:pPr>
        <w:rPr>
          <w:rFonts w:cs="Tahoma"/>
          <w:sz w:val="22"/>
          <w:szCs w:val="22"/>
        </w:rPr>
      </w:pPr>
      <w:r>
        <w:rPr>
          <w:rFonts w:cs="Tahoma"/>
          <w:sz w:val="22"/>
          <w:szCs w:val="22"/>
        </w:rPr>
        <w:t>Customer</w:t>
      </w:r>
      <w:r w:rsidR="00FB75D1">
        <w:rPr>
          <w:rFonts w:cs="Tahoma"/>
          <w:sz w:val="22"/>
          <w:szCs w:val="22"/>
        </w:rPr>
        <w:t xml:space="preserve"> </w:t>
      </w:r>
      <w:r>
        <w:rPr>
          <w:rFonts w:cs="Tahoma"/>
          <w:sz w:val="22"/>
          <w:szCs w:val="22"/>
        </w:rPr>
        <w:t>Insight</w:t>
      </w:r>
      <w:r w:rsidR="00FB75D1">
        <w:rPr>
          <w:rFonts w:cs="Tahoma"/>
          <w:sz w:val="22"/>
          <w:szCs w:val="22"/>
        </w:rPr>
        <w:t>s</w:t>
      </w:r>
      <w:r w:rsidR="00240B3E" w:rsidRPr="00CD6AB5">
        <w:rPr>
          <w:rFonts w:cs="Tahoma"/>
          <w:sz w:val="22"/>
          <w:szCs w:val="22"/>
        </w:rPr>
        <w:t xml:space="preserve"> is a </w:t>
      </w:r>
      <w:r w:rsidR="00473DA0">
        <w:rPr>
          <w:rFonts w:cs="Tahoma"/>
          <w:sz w:val="22"/>
          <w:szCs w:val="22"/>
        </w:rPr>
        <w:t>17</w:t>
      </w:r>
      <w:r w:rsidR="00215F3C">
        <w:rPr>
          <w:rFonts w:cs="Tahoma"/>
          <w:sz w:val="22"/>
          <w:szCs w:val="22"/>
        </w:rPr>
        <w:t>-</w:t>
      </w:r>
      <w:r w:rsidR="00240B3E" w:rsidRPr="00CD6AB5">
        <w:rPr>
          <w:rFonts w:cs="Tahoma"/>
          <w:sz w:val="22"/>
          <w:szCs w:val="22"/>
        </w:rPr>
        <w:t xml:space="preserve">credit </w:t>
      </w:r>
      <w:r w:rsidR="00BF1CB7">
        <w:rPr>
          <w:rFonts w:cs="Tahoma"/>
          <w:sz w:val="22"/>
          <w:szCs w:val="22"/>
        </w:rPr>
        <w:t>elective</w:t>
      </w:r>
      <w:r w:rsidR="00240B3E" w:rsidRPr="00CD6AB5">
        <w:rPr>
          <w:rFonts w:cs="Tahoma"/>
          <w:sz w:val="22"/>
          <w:szCs w:val="22"/>
        </w:rPr>
        <w:t xml:space="preserve"> module which sits within the suite of </w:t>
      </w:r>
    </w:p>
    <w:p w14:paraId="4CC98886" w14:textId="6AACCD96" w:rsidR="008448D1" w:rsidRPr="00A45B59" w:rsidRDefault="00240B3E" w:rsidP="00FD5565">
      <w:pPr>
        <w:rPr>
          <w:rFonts w:cs="Tahoma"/>
          <w:sz w:val="22"/>
          <w:szCs w:val="22"/>
        </w:rPr>
      </w:pPr>
      <w:r w:rsidRPr="00CD6AB5">
        <w:rPr>
          <w:rFonts w:cs="Tahoma"/>
          <w:sz w:val="22"/>
          <w:szCs w:val="22"/>
        </w:rPr>
        <w:t xml:space="preserve">Level 4 modules. </w:t>
      </w:r>
    </w:p>
    <w:p w14:paraId="6CDD64C4" w14:textId="242F133D" w:rsidR="008448D1" w:rsidRPr="00215F3C" w:rsidRDefault="001F4D91" w:rsidP="008448D1">
      <w:pPr>
        <w:rPr>
          <w:rFonts w:cs="Tahoma"/>
          <w:sz w:val="40"/>
          <w:szCs w:val="40"/>
        </w:rPr>
      </w:pPr>
      <w:r>
        <w:rPr>
          <w:noProof/>
        </w:rPr>
        <w:drawing>
          <wp:inline distT="0" distB="0" distL="0" distR="0" wp14:anchorId="06D10BAB" wp14:editId="308DB34A">
            <wp:extent cx="5320862"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8259" cy="1373507"/>
                    </a:xfrm>
                    <a:prstGeom prst="rect">
                      <a:avLst/>
                    </a:prstGeom>
                    <a:noFill/>
                    <a:ln>
                      <a:noFill/>
                    </a:ln>
                  </pic:spPr>
                </pic:pic>
              </a:graphicData>
            </a:graphic>
          </wp:inline>
        </w:drawing>
      </w:r>
    </w:p>
    <w:p w14:paraId="16180831" w14:textId="1307E900" w:rsidR="00240B3E" w:rsidRPr="00CD6AB5" w:rsidRDefault="00240B3E" w:rsidP="00FD5565">
      <w:pPr>
        <w:rPr>
          <w:rFonts w:cs="Tahoma"/>
          <w:sz w:val="22"/>
          <w:szCs w:val="22"/>
        </w:rPr>
      </w:pPr>
    </w:p>
    <w:p w14:paraId="7F2C3F08" w14:textId="59FBA90D" w:rsidR="00990E22" w:rsidRDefault="00ED2259" w:rsidP="00ED2259">
      <w:pPr>
        <w:rPr>
          <w:rFonts w:cs="Tahoma"/>
          <w:sz w:val="22"/>
          <w:szCs w:val="22"/>
        </w:rPr>
      </w:pPr>
      <w:r w:rsidRPr="0090735A">
        <w:rPr>
          <w:rFonts w:cs="Tahoma"/>
          <w:sz w:val="22"/>
          <w:szCs w:val="22"/>
        </w:rPr>
        <w:t xml:space="preserve">To gain the </w:t>
      </w:r>
      <w:r w:rsidRPr="003F778F">
        <w:rPr>
          <w:rFonts w:cs="Tahoma"/>
          <w:sz w:val="22"/>
          <w:szCs w:val="22"/>
        </w:rPr>
        <w:t xml:space="preserve">CIM Level 4 Certificate in Professional Marketing, a pass in </w:t>
      </w:r>
      <w:r w:rsidR="003F778F" w:rsidRPr="003F778F">
        <w:rPr>
          <w:rFonts w:cs="Tahoma"/>
          <w:sz w:val="22"/>
          <w:szCs w:val="22"/>
        </w:rPr>
        <w:t>both</w:t>
      </w:r>
      <w:r w:rsidRPr="003F778F">
        <w:rPr>
          <w:rFonts w:cs="Tahoma"/>
          <w:sz w:val="22"/>
          <w:szCs w:val="22"/>
        </w:rPr>
        <w:t xml:space="preserve"> mandatory modules plus </w:t>
      </w:r>
      <w:r w:rsidR="0067027F">
        <w:rPr>
          <w:rFonts w:cs="Tahoma"/>
          <w:sz w:val="22"/>
          <w:szCs w:val="22"/>
        </w:rPr>
        <w:t>the elective module</w:t>
      </w:r>
      <w:r w:rsidRPr="003F778F">
        <w:rPr>
          <w:rFonts w:cs="Tahoma"/>
          <w:sz w:val="22"/>
          <w:szCs w:val="22"/>
        </w:rPr>
        <w:t xml:space="preserve"> is required.</w:t>
      </w:r>
    </w:p>
    <w:p w14:paraId="1111963A" w14:textId="77777777" w:rsidR="00990E22" w:rsidRDefault="00990E22" w:rsidP="00ED2259">
      <w:pPr>
        <w:rPr>
          <w:rFonts w:cs="Tahoma"/>
          <w:sz w:val="22"/>
          <w:szCs w:val="22"/>
        </w:rPr>
      </w:pPr>
    </w:p>
    <w:p w14:paraId="40727494" w14:textId="1BF14FE2" w:rsidR="00CD6AB5" w:rsidRPr="00FD5565" w:rsidRDefault="2F27DC17" w:rsidP="00FD5565">
      <w:r w:rsidRPr="2F27DC17">
        <w:rPr>
          <w:rFonts w:eastAsia="Tahoma" w:cs="Tahoma"/>
          <w:sz w:val="22"/>
          <w:szCs w:val="22"/>
        </w:rPr>
        <w:t xml:space="preserve">If studied as a standalone module, </w:t>
      </w:r>
      <w:r w:rsidR="0057587C">
        <w:rPr>
          <w:rFonts w:eastAsia="Tahoma" w:cs="Tahoma"/>
          <w:sz w:val="22"/>
          <w:szCs w:val="22"/>
        </w:rPr>
        <w:t xml:space="preserve">the CIM Level 4 Award in Customer Insights (VRQ) </w:t>
      </w:r>
      <w:r w:rsidRPr="2F27DC17">
        <w:rPr>
          <w:rFonts w:eastAsia="Tahoma" w:cs="Tahoma"/>
          <w:sz w:val="22"/>
          <w:szCs w:val="22"/>
        </w:rPr>
        <w:t>can be achieved.</w:t>
      </w:r>
    </w:p>
    <w:p w14:paraId="1385E4EE" w14:textId="2EF53FFE" w:rsidR="00CD6AB5" w:rsidRPr="00FD5565" w:rsidRDefault="00CD6AB5" w:rsidP="2F27DC17">
      <w:pPr>
        <w:rPr>
          <w:rFonts w:cs="Tahoma"/>
          <w:sz w:val="22"/>
          <w:szCs w:val="22"/>
        </w:rPr>
      </w:pPr>
    </w:p>
    <w:p w14:paraId="7DE3395A" w14:textId="2D65804E" w:rsidR="004341FC" w:rsidRPr="00EE5D4A" w:rsidRDefault="00240B3E" w:rsidP="00FD5565">
      <w:pPr>
        <w:pStyle w:val="Heading2"/>
        <w:rPr>
          <w:rFonts w:cs="Tahoma"/>
        </w:rPr>
      </w:pPr>
      <w:r w:rsidRPr="00EE5D4A">
        <w:rPr>
          <w:rFonts w:cs="Tahoma"/>
        </w:rPr>
        <w:t>A</w:t>
      </w:r>
      <w:r w:rsidR="00990E22" w:rsidRPr="00EE5D4A">
        <w:rPr>
          <w:rFonts w:cs="Tahoma"/>
        </w:rPr>
        <w:t>i</w:t>
      </w:r>
      <w:r w:rsidRPr="00EE5D4A">
        <w:rPr>
          <w:rFonts w:cs="Tahoma"/>
        </w:rPr>
        <w:t>m of the module</w:t>
      </w:r>
    </w:p>
    <w:p w14:paraId="5A9301F6" w14:textId="6235858B" w:rsidR="00FB75D1" w:rsidRPr="00EB154B" w:rsidRDefault="00FB75D1" w:rsidP="3D40749B">
      <w:pPr>
        <w:rPr>
          <w:rFonts w:cs="Tahoma"/>
          <w:sz w:val="22"/>
          <w:szCs w:val="22"/>
        </w:rPr>
      </w:pPr>
      <w:r>
        <w:rPr>
          <w:rFonts w:cs="Tahoma"/>
          <w:sz w:val="22"/>
          <w:szCs w:val="22"/>
        </w:rPr>
        <w:t xml:space="preserve">Customer </w:t>
      </w:r>
      <w:r w:rsidR="000D4203">
        <w:rPr>
          <w:rFonts w:cs="Tahoma"/>
          <w:sz w:val="22"/>
          <w:szCs w:val="22"/>
        </w:rPr>
        <w:t xml:space="preserve">loyalty, the customer/user experience and customer insight are the core of achieving optimum </w:t>
      </w:r>
      <w:r>
        <w:rPr>
          <w:rFonts w:cs="Tahoma"/>
          <w:sz w:val="22"/>
          <w:szCs w:val="22"/>
        </w:rPr>
        <w:t xml:space="preserve">satisfaction and retention. This module </w:t>
      </w:r>
      <w:r w:rsidR="000D4203">
        <w:rPr>
          <w:rFonts w:cs="Tahoma"/>
          <w:sz w:val="22"/>
          <w:szCs w:val="22"/>
        </w:rPr>
        <w:t xml:space="preserve">gives </w:t>
      </w:r>
      <w:r w:rsidR="26ADC2F0" w:rsidRPr="26ADC2F0">
        <w:rPr>
          <w:rFonts w:cs="Tahoma"/>
          <w:sz w:val="22"/>
          <w:szCs w:val="22"/>
        </w:rPr>
        <w:t>you</w:t>
      </w:r>
      <w:r w:rsidR="000D4203">
        <w:rPr>
          <w:rFonts w:cs="Tahoma"/>
          <w:sz w:val="22"/>
          <w:szCs w:val="22"/>
        </w:rPr>
        <w:t xml:space="preserve"> an understanding of the </w:t>
      </w:r>
      <w:r>
        <w:rPr>
          <w:rFonts w:cs="Tahoma"/>
          <w:sz w:val="22"/>
          <w:szCs w:val="22"/>
        </w:rPr>
        <w:t xml:space="preserve">contemporary customer’s complex needs and wants, their behaviour as consumers and how this sets their expectations. </w:t>
      </w:r>
      <w:r w:rsidR="26ADC2F0" w:rsidRPr="26ADC2F0">
        <w:rPr>
          <w:rFonts w:cs="Tahoma"/>
          <w:sz w:val="22"/>
          <w:szCs w:val="22"/>
        </w:rPr>
        <w:t>You</w:t>
      </w:r>
      <w:r>
        <w:rPr>
          <w:rFonts w:cs="Tahoma"/>
          <w:sz w:val="22"/>
          <w:szCs w:val="22"/>
        </w:rPr>
        <w:t xml:space="preserve"> will learn how to gain the insight required to understand those needs and map the journey to ultimately improve their experience.</w:t>
      </w:r>
    </w:p>
    <w:p w14:paraId="5A6E49DA" w14:textId="77777777" w:rsidR="00240B3E" w:rsidRPr="00CD6AB5" w:rsidRDefault="00240B3E" w:rsidP="00FD5565">
      <w:pPr>
        <w:rPr>
          <w:rFonts w:cs="Tahoma"/>
          <w:sz w:val="36"/>
          <w:szCs w:val="36"/>
        </w:rPr>
      </w:pPr>
    </w:p>
    <w:p w14:paraId="546C9454" w14:textId="30E20F8A" w:rsidR="004341FC" w:rsidRPr="00EE5D4A" w:rsidRDefault="00240B3E" w:rsidP="00FD5565">
      <w:pPr>
        <w:pStyle w:val="Heading2"/>
        <w:rPr>
          <w:rFonts w:cs="Tahoma"/>
        </w:rPr>
      </w:pPr>
      <w:r w:rsidRPr="00EE5D4A">
        <w:rPr>
          <w:rFonts w:cs="Tahoma"/>
        </w:rPr>
        <w:t>Module structure</w:t>
      </w:r>
    </w:p>
    <w:p w14:paraId="1FE8CBE9" w14:textId="111F7390" w:rsidR="00240B3E" w:rsidRDefault="00240B3E" w:rsidP="00FD5565">
      <w:pPr>
        <w:rPr>
          <w:rFonts w:cs="Tahoma"/>
          <w:sz w:val="22"/>
          <w:szCs w:val="22"/>
        </w:rPr>
      </w:pPr>
      <w:r w:rsidRPr="00CD6AB5">
        <w:rPr>
          <w:rFonts w:cs="Tahoma"/>
          <w:sz w:val="22"/>
          <w:szCs w:val="22"/>
        </w:rPr>
        <w:t>The module comprises three units of two learning outcomes each. Each learning outcome will be covered by the related assessment criteria and will be assessed by way of assignment. The assessment will require submission of a</w:t>
      </w:r>
      <w:r w:rsidR="00B50648" w:rsidRPr="00CD6AB5">
        <w:rPr>
          <w:rFonts w:cs="Tahoma"/>
          <w:sz w:val="22"/>
          <w:szCs w:val="22"/>
        </w:rPr>
        <w:t xml:space="preserve">n </w:t>
      </w:r>
      <w:r w:rsidRPr="00CD6AB5">
        <w:rPr>
          <w:rFonts w:cs="Tahoma"/>
          <w:sz w:val="22"/>
          <w:szCs w:val="22"/>
        </w:rPr>
        <w:t xml:space="preserve">assignment based on a </w:t>
      </w:r>
      <w:r w:rsidR="007D3D6D">
        <w:rPr>
          <w:rFonts w:cs="Tahoma"/>
          <w:sz w:val="22"/>
          <w:szCs w:val="22"/>
        </w:rPr>
        <w:t>theme</w:t>
      </w:r>
      <w:r w:rsidRPr="00CD6AB5">
        <w:rPr>
          <w:rFonts w:cs="Tahoma"/>
          <w:sz w:val="22"/>
          <w:szCs w:val="22"/>
        </w:rPr>
        <w:t xml:space="preserve"> and an organisation of choice. </w:t>
      </w:r>
    </w:p>
    <w:p w14:paraId="6077D039" w14:textId="77777777" w:rsidR="00A866A1" w:rsidRPr="00CD6AB5" w:rsidRDefault="00A866A1" w:rsidP="00FD5565">
      <w:pPr>
        <w:rPr>
          <w:rFonts w:cs="Tahoma"/>
          <w:sz w:val="22"/>
          <w:szCs w:val="22"/>
        </w:rPr>
      </w:pPr>
    </w:p>
    <w:p w14:paraId="40E36211" w14:textId="2E7E9FA0" w:rsidR="00240B3E" w:rsidRPr="00CD6AB5" w:rsidRDefault="00240B3E" w:rsidP="00FD5565">
      <w:pPr>
        <w:rPr>
          <w:rFonts w:cs="Tahoma"/>
          <w:sz w:val="22"/>
          <w:szCs w:val="22"/>
        </w:rPr>
      </w:pPr>
      <w:r w:rsidRPr="00CD6AB5">
        <w:rPr>
          <w:rFonts w:cs="Tahoma"/>
          <w:sz w:val="22"/>
          <w:szCs w:val="22"/>
        </w:rPr>
        <w:t xml:space="preserve">The learning outcomes and assessment criteria, along with the indicative content, are detailed in the </w:t>
      </w:r>
      <w:r w:rsidR="003D6FF9">
        <w:rPr>
          <w:rFonts w:cs="Tahoma"/>
          <w:sz w:val="22"/>
          <w:szCs w:val="22"/>
        </w:rPr>
        <w:t>C</w:t>
      </w:r>
      <w:r w:rsidR="002A627F">
        <w:rPr>
          <w:rFonts w:cs="Tahoma"/>
          <w:sz w:val="22"/>
          <w:szCs w:val="22"/>
        </w:rPr>
        <w:t>ustomer Insight</w:t>
      </w:r>
      <w:r w:rsidR="50B8E30D">
        <w:rPr>
          <w:rFonts w:cs="Tahoma"/>
          <w:sz w:val="22"/>
          <w:szCs w:val="22"/>
        </w:rPr>
        <w:t>s</w:t>
      </w:r>
      <w:r w:rsidR="002A627F">
        <w:rPr>
          <w:rFonts w:cs="Tahoma"/>
          <w:sz w:val="22"/>
          <w:szCs w:val="22"/>
        </w:rPr>
        <w:t xml:space="preserve"> </w:t>
      </w:r>
      <w:r w:rsidRPr="00CD6AB5">
        <w:rPr>
          <w:rFonts w:cs="Tahoma"/>
          <w:sz w:val="22"/>
          <w:szCs w:val="22"/>
        </w:rPr>
        <w:t>module content which follows.</w:t>
      </w:r>
    </w:p>
    <w:p w14:paraId="6E35F765" w14:textId="14061204" w:rsidR="00240B3E" w:rsidRPr="00CD6AB5" w:rsidRDefault="00240B3E" w:rsidP="00FD5565">
      <w:pPr>
        <w:rPr>
          <w:rFonts w:cs="Tahoma"/>
          <w:b/>
          <w:sz w:val="22"/>
          <w:szCs w:val="22"/>
        </w:rPr>
      </w:pPr>
      <w:r w:rsidRPr="00CD6AB5">
        <w:rPr>
          <w:rFonts w:cs="Tahoma"/>
          <w:b/>
          <w:sz w:val="22"/>
          <w:szCs w:val="22"/>
        </w:rPr>
        <w:br w:type="page"/>
      </w:r>
    </w:p>
    <w:p w14:paraId="2760DA00" w14:textId="1331D722" w:rsidR="00240B3E" w:rsidRPr="00EE5D4A" w:rsidRDefault="00A72010" w:rsidP="00FD5565">
      <w:pPr>
        <w:pStyle w:val="Heading2"/>
        <w:rPr>
          <w:rFonts w:cs="Tahoma"/>
        </w:rPr>
      </w:pPr>
      <w:r w:rsidRPr="00EE5D4A">
        <w:rPr>
          <w:rFonts w:cs="Tahoma"/>
        </w:rPr>
        <w:lastRenderedPageBreak/>
        <w:t>CIM Level 4</w:t>
      </w:r>
      <w:r w:rsidR="00240B3E" w:rsidRPr="00EE5D4A">
        <w:rPr>
          <w:rFonts w:cs="Tahoma"/>
        </w:rPr>
        <w:t xml:space="preserve"> Certificate in Professional Marketing </w:t>
      </w:r>
      <w:r w:rsidR="00566DA9">
        <w:rPr>
          <w:rFonts w:cs="Tahoma"/>
        </w:rPr>
        <w:t xml:space="preserve">(VRQ) </w:t>
      </w:r>
      <w:r w:rsidR="00240B3E" w:rsidRPr="00EE5D4A">
        <w:rPr>
          <w:rFonts w:cs="Tahoma"/>
        </w:rPr>
        <w:t>Qualification Specification</w:t>
      </w:r>
    </w:p>
    <w:p w14:paraId="64834510" w14:textId="77777777" w:rsidR="004341FC" w:rsidRPr="00FD5565" w:rsidRDefault="004341FC" w:rsidP="00FD5565">
      <w:pPr>
        <w:pStyle w:val="Heading2"/>
        <w:rPr>
          <w:rFonts w:ascii="Tahoma" w:hAnsi="Tahoma" w:cs="Tahoma"/>
          <w:sz w:val="22"/>
          <w:szCs w:val="22"/>
        </w:rPr>
      </w:pPr>
    </w:p>
    <w:p w14:paraId="4997F2AA" w14:textId="7931B8FF" w:rsidR="00240B3E" w:rsidRDefault="00240B3E" w:rsidP="00FD5565">
      <w:pPr>
        <w:rPr>
          <w:rFonts w:cs="Tahoma"/>
          <w:sz w:val="22"/>
          <w:szCs w:val="22"/>
        </w:rPr>
      </w:pPr>
      <w:r w:rsidRPr="00CD6AB5">
        <w:rPr>
          <w:rFonts w:cs="Tahoma"/>
          <w:sz w:val="22"/>
          <w:szCs w:val="22"/>
        </w:rPr>
        <w:t>Please refer to the CIM Level 4 Certificate in Professional Marketing Qualification Specification for all other information relating to the CIM Level 4 Certificate in Professional Marketing including:</w:t>
      </w:r>
    </w:p>
    <w:p w14:paraId="0392FD76" w14:textId="77777777" w:rsidR="00377350" w:rsidRPr="00CD6AB5" w:rsidRDefault="00377350" w:rsidP="00FD5565">
      <w:pPr>
        <w:rPr>
          <w:rFonts w:cs="Tahoma"/>
          <w:sz w:val="22"/>
          <w:szCs w:val="22"/>
        </w:rPr>
      </w:pPr>
    </w:p>
    <w:p w14:paraId="6545343B" w14:textId="12E4262F"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 xml:space="preserve">CIM Professional Marketing </w:t>
      </w:r>
      <w:r w:rsidR="00B50648" w:rsidRPr="00CD6AB5">
        <w:rPr>
          <w:rFonts w:ascii="Tahoma" w:hAnsi="Tahoma" w:cs="Tahoma"/>
        </w:rPr>
        <w:t xml:space="preserve">Competencies </w:t>
      </w:r>
    </w:p>
    <w:p w14:paraId="2AF1986C"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The Level 4 qualification structure</w:t>
      </w:r>
    </w:p>
    <w:p w14:paraId="11712AAC" w14:textId="0B9899BF"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Who it</w:t>
      </w:r>
      <w:r w:rsidR="007441A2">
        <w:rPr>
          <w:rFonts w:ascii="Tahoma" w:hAnsi="Tahoma" w:cs="Tahoma"/>
        </w:rPr>
        <w:t xml:space="preserve"> i</w:t>
      </w:r>
      <w:r w:rsidRPr="00CD6AB5">
        <w:rPr>
          <w:rFonts w:ascii="Tahoma" w:hAnsi="Tahoma" w:cs="Tahoma"/>
        </w:rPr>
        <w:t>s for</w:t>
      </w:r>
    </w:p>
    <w:p w14:paraId="3D7ECE3E"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Entry requirements</w:t>
      </w:r>
    </w:p>
    <w:p w14:paraId="44BAFE7C"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The Modular Pathway</w:t>
      </w:r>
    </w:p>
    <w:p w14:paraId="54C1AC58"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Progression</w:t>
      </w:r>
    </w:p>
    <w:p w14:paraId="24FD88E2" w14:textId="53665A03"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 xml:space="preserve">Credits and </w:t>
      </w:r>
      <w:r w:rsidR="00057D4E">
        <w:rPr>
          <w:rFonts w:ascii="Tahoma" w:hAnsi="Tahoma" w:cs="Tahoma"/>
        </w:rPr>
        <w:t>Total Qualification Time (TQT)</w:t>
      </w:r>
    </w:p>
    <w:p w14:paraId="2D790292"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Modes of study</w:t>
      </w:r>
    </w:p>
    <w:p w14:paraId="166464EC" w14:textId="52574E39"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How it</w:t>
      </w:r>
      <w:r w:rsidR="007441A2">
        <w:rPr>
          <w:rFonts w:ascii="Tahoma" w:hAnsi="Tahoma" w:cs="Tahoma"/>
        </w:rPr>
        <w:t xml:space="preserve"> i</w:t>
      </w:r>
      <w:r w:rsidRPr="00CD6AB5">
        <w:rPr>
          <w:rFonts w:ascii="Tahoma" w:hAnsi="Tahoma" w:cs="Tahoma"/>
        </w:rPr>
        <w:t>s assessed – assessment methodology</w:t>
      </w:r>
    </w:p>
    <w:p w14:paraId="248068F5"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How the assessments are delivered and when</w:t>
      </w:r>
    </w:p>
    <w:p w14:paraId="6D4753D2" w14:textId="04967DED"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How it</w:t>
      </w:r>
      <w:r w:rsidR="007441A2">
        <w:rPr>
          <w:rFonts w:ascii="Tahoma" w:hAnsi="Tahoma" w:cs="Tahoma"/>
        </w:rPr>
        <w:t xml:space="preserve"> i</w:t>
      </w:r>
      <w:r w:rsidRPr="00CD6AB5">
        <w:rPr>
          <w:rFonts w:ascii="Tahoma" w:hAnsi="Tahoma" w:cs="Tahoma"/>
        </w:rPr>
        <w:t>s graded</w:t>
      </w:r>
    </w:p>
    <w:p w14:paraId="646790CE"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When are results issued?</w:t>
      </w:r>
    </w:p>
    <w:p w14:paraId="742B0FDD"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Module specifications</w:t>
      </w:r>
    </w:p>
    <w:p w14:paraId="330C9A1B" w14:textId="77777777" w:rsidR="00240B3E" w:rsidRPr="00CD6AB5" w:rsidRDefault="00240B3E" w:rsidP="00A36EE3">
      <w:pPr>
        <w:pStyle w:val="ListParagraph"/>
        <w:numPr>
          <w:ilvl w:val="0"/>
          <w:numId w:val="2"/>
        </w:numPr>
        <w:spacing w:after="0"/>
        <w:ind w:left="360"/>
        <w:rPr>
          <w:rFonts w:ascii="Tahoma" w:hAnsi="Tahoma" w:cs="Tahoma"/>
        </w:rPr>
      </w:pPr>
      <w:r w:rsidRPr="00CD6AB5">
        <w:rPr>
          <w:rFonts w:ascii="Tahoma" w:hAnsi="Tahoma" w:cs="Tahoma"/>
        </w:rPr>
        <w:t xml:space="preserve">What we mean by command words </w:t>
      </w:r>
    </w:p>
    <w:p w14:paraId="39066230" w14:textId="77777777" w:rsidR="00240B3E" w:rsidRPr="00CD6AB5" w:rsidRDefault="00240B3E" w:rsidP="00FD5565">
      <w:pPr>
        <w:rPr>
          <w:rFonts w:cs="Tahoma"/>
          <w:b/>
          <w:sz w:val="28"/>
          <w:szCs w:val="28"/>
        </w:rPr>
        <w:sectPr w:rsidR="00240B3E" w:rsidRPr="00CD6AB5" w:rsidSect="00FD5565">
          <w:footerReference w:type="default" r:id="rId12"/>
          <w:type w:val="continuous"/>
          <w:pgSz w:w="11907" w:h="16840" w:code="9"/>
          <w:pgMar w:top="1440" w:right="1440" w:bottom="1440" w:left="1440" w:header="720" w:footer="432" w:gutter="0"/>
          <w:cols w:space="720"/>
          <w:docGrid w:linePitch="326"/>
        </w:sectPr>
      </w:pPr>
      <w:r w:rsidRPr="00CD6AB5">
        <w:rPr>
          <w:rFonts w:cs="Tahoma"/>
          <w:b/>
          <w:sz w:val="28"/>
          <w:szCs w:val="28"/>
        </w:rPr>
        <w:br w:type="page"/>
      </w:r>
    </w:p>
    <w:p w14:paraId="44F19624" w14:textId="6CA5CC2D" w:rsidR="00240B3E" w:rsidRPr="00EE5D4A" w:rsidRDefault="00566DA9" w:rsidP="00FD5565">
      <w:pPr>
        <w:pStyle w:val="Heading2"/>
        <w:rPr>
          <w:rFonts w:cs="Tahoma"/>
        </w:rPr>
      </w:pPr>
      <w:r>
        <w:rPr>
          <w:rFonts w:cs="Tahoma"/>
        </w:rPr>
        <w:lastRenderedPageBreak/>
        <w:t xml:space="preserve"> </w:t>
      </w:r>
      <w:r w:rsidR="00240B3E" w:rsidRPr="00EE5D4A">
        <w:rPr>
          <w:rFonts w:cs="Tahoma"/>
        </w:rPr>
        <w:t>M</w:t>
      </w:r>
      <w:r w:rsidR="00E14ACD" w:rsidRPr="00EE5D4A">
        <w:rPr>
          <w:rFonts w:cs="Tahoma"/>
        </w:rPr>
        <w:t>odule</w:t>
      </w:r>
      <w:r w:rsidR="00240B3E" w:rsidRPr="00EE5D4A">
        <w:rPr>
          <w:rFonts w:cs="Tahoma"/>
        </w:rPr>
        <w:t xml:space="preserve"> C</w:t>
      </w:r>
      <w:r w:rsidR="00E14ACD" w:rsidRPr="00EE5D4A">
        <w:rPr>
          <w:rFonts w:cs="Tahoma"/>
        </w:rPr>
        <w:t>ontent</w:t>
      </w:r>
      <w:r w:rsidR="00240B3E" w:rsidRPr="00EE5D4A">
        <w:rPr>
          <w:rFonts w:cs="Tahoma"/>
        </w:rPr>
        <w:t xml:space="preserve">: </w:t>
      </w:r>
      <w:r w:rsidR="003D6FF9" w:rsidRPr="00EE5D4A">
        <w:rPr>
          <w:rFonts w:cs="Tahoma"/>
        </w:rPr>
        <w:t>C</w:t>
      </w:r>
      <w:r w:rsidR="003B5A2B" w:rsidRPr="00EE5D4A">
        <w:rPr>
          <w:rFonts w:cs="Tahoma"/>
        </w:rPr>
        <w:t>ustomer Insight</w:t>
      </w:r>
      <w:r w:rsidR="50B8E30D" w:rsidRPr="00EE5D4A">
        <w:rPr>
          <w:rFonts w:cs="Tahoma"/>
        </w:rPr>
        <w:t>s</w:t>
      </w:r>
      <w:r w:rsidR="003D6FF9" w:rsidRPr="00EE5D4A">
        <w:rPr>
          <w:rFonts w:cs="Tahoma"/>
        </w:rPr>
        <w:t xml:space="preserve"> </w:t>
      </w:r>
      <w:r w:rsidR="00240B3E" w:rsidRPr="00EE5D4A">
        <w:rPr>
          <w:rFonts w:cs="Tahoma"/>
        </w:rPr>
        <w:t>(</w:t>
      </w:r>
      <w:r w:rsidR="00CC210A" w:rsidRPr="00EE5D4A">
        <w:rPr>
          <w:rFonts w:cs="Tahoma"/>
        </w:rPr>
        <w:t>elective</w:t>
      </w:r>
      <w:r w:rsidR="00240B3E" w:rsidRPr="00EE5D4A">
        <w:rPr>
          <w:rFonts w:cs="Tahoma"/>
        </w:rPr>
        <w:t>)</w:t>
      </w:r>
    </w:p>
    <w:p w14:paraId="0319C098" w14:textId="77777777" w:rsidR="00240B3E" w:rsidRPr="00473F94" w:rsidRDefault="00240B3E" w:rsidP="00FD5565">
      <w:pPr>
        <w:rPr>
          <w:rFonts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431"/>
        <w:gridCol w:w="3539"/>
        <w:gridCol w:w="6872"/>
      </w:tblGrid>
      <w:tr w:rsidR="00240B3E" w:rsidRPr="00CD6AB5" w14:paraId="4FAA3969" w14:textId="77777777" w:rsidTr="00EE5D4A">
        <w:tc>
          <w:tcPr>
            <w:tcW w:w="3435" w:type="dxa"/>
            <w:shd w:val="clear" w:color="auto" w:fill="BFBFBF"/>
          </w:tcPr>
          <w:p w14:paraId="0DFE2EB6" w14:textId="77777777" w:rsidR="00240B3E" w:rsidRPr="00855495" w:rsidRDefault="00240B3E" w:rsidP="00FD5565">
            <w:pPr>
              <w:rPr>
                <w:rFonts w:cs="Tahoma"/>
                <w:sz w:val="22"/>
              </w:rPr>
            </w:pPr>
            <w:r w:rsidRPr="00855495">
              <w:rPr>
                <w:rFonts w:cs="Tahoma"/>
                <w:sz w:val="22"/>
              </w:rPr>
              <w:t>Level 4</w:t>
            </w:r>
          </w:p>
        </w:tc>
        <w:tc>
          <w:tcPr>
            <w:tcW w:w="3544" w:type="dxa"/>
            <w:shd w:val="clear" w:color="auto" w:fill="BFBFBF"/>
          </w:tcPr>
          <w:p w14:paraId="6B52A507" w14:textId="3F4CEADF" w:rsidR="00240B3E" w:rsidRPr="00855495" w:rsidRDefault="00240B3E" w:rsidP="00FD5565">
            <w:pPr>
              <w:rPr>
                <w:rFonts w:cs="Tahoma"/>
                <w:sz w:val="22"/>
              </w:rPr>
            </w:pPr>
            <w:r w:rsidRPr="00855495">
              <w:rPr>
                <w:rFonts w:cs="Tahoma"/>
                <w:sz w:val="22"/>
              </w:rPr>
              <w:t>Credit value: 1</w:t>
            </w:r>
            <w:r w:rsidR="00473DA0">
              <w:rPr>
                <w:rFonts w:cs="Tahoma"/>
                <w:sz w:val="22"/>
              </w:rPr>
              <w:t>7</w:t>
            </w:r>
          </w:p>
        </w:tc>
        <w:tc>
          <w:tcPr>
            <w:tcW w:w="6881" w:type="dxa"/>
            <w:shd w:val="clear" w:color="auto" w:fill="BFBFBF"/>
          </w:tcPr>
          <w:p w14:paraId="60D3E15C" w14:textId="77777777" w:rsidR="001F1EE2" w:rsidRDefault="001E5175" w:rsidP="00FD5565">
            <w:pPr>
              <w:rPr>
                <w:rFonts w:cs="Tahoma"/>
                <w:sz w:val="22"/>
                <w:szCs w:val="22"/>
              </w:rPr>
            </w:pPr>
            <w:r>
              <w:rPr>
                <w:rFonts w:cs="Tahoma"/>
                <w:sz w:val="22"/>
                <w:szCs w:val="22"/>
              </w:rPr>
              <w:t>Total Qualification Time: 170 hours</w:t>
            </w:r>
          </w:p>
          <w:p w14:paraId="6675C8EE" w14:textId="62087C20" w:rsidR="00240B3E" w:rsidRPr="00855495" w:rsidRDefault="001F1EE2" w:rsidP="00FD5565">
            <w:pPr>
              <w:rPr>
                <w:rFonts w:cs="Tahoma"/>
                <w:noProof/>
                <w:sz w:val="22"/>
                <w:lang w:eastAsia="en-GB"/>
              </w:rPr>
            </w:pPr>
            <w:r w:rsidRPr="00F35376">
              <w:rPr>
                <w:rFonts w:eastAsia="Tahoma" w:cs="Tahoma"/>
                <w:sz w:val="22"/>
                <w:szCs w:val="22"/>
              </w:rPr>
              <w:t xml:space="preserve">Guided </w:t>
            </w:r>
            <w:r w:rsidR="00514DC5">
              <w:rPr>
                <w:rFonts w:eastAsia="Tahoma" w:cs="Tahoma"/>
                <w:sz w:val="22"/>
                <w:szCs w:val="22"/>
              </w:rPr>
              <w:t>L</w:t>
            </w:r>
            <w:r w:rsidRPr="00F35376">
              <w:rPr>
                <w:rFonts w:eastAsia="Tahoma" w:cs="Tahoma"/>
                <w:sz w:val="22"/>
                <w:szCs w:val="22"/>
              </w:rPr>
              <w:t xml:space="preserve">earning </w:t>
            </w:r>
            <w:r w:rsidR="00514DC5">
              <w:rPr>
                <w:rFonts w:eastAsia="Tahoma" w:cs="Tahoma"/>
                <w:sz w:val="22"/>
                <w:szCs w:val="22"/>
              </w:rPr>
              <w:t>H</w:t>
            </w:r>
            <w:r w:rsidRPr="00F35376">
              <w:rPr>
                <w:rFonts w:eastAsia="Tahoma" w:cs="Tahoma"/>
                <w:sz w:val="22"/>
                <w:szCs w:val="22"/>
              </w:rPr>
              <w:t>ours:</w:t>
            </w:r>
            <w:r>
              <w:rPr>
                <w:rFonts w:eastAsia="Tahoma" w:cs="Tahoma"/>
                <w:sz w:val="22"/>
                <w:szCs w:val="22"/>
              </w:rPr>
              <w:t xml:space="preserve"> 15</w:t>
            </w:r>
            <w:r w:rsidRPr="00F35376">
              <w:rPr>
                <w:rFonts w:eastAsia="Tahoma" w:cs="Tahoma"/>
                <w:sz w:val="22"/>
                <w:szCs w:val="22"/>
              </w:rPr>
              <w:t>0 hours</w:t>
            </w:r>
            <w:r w:rsidR="001E5175" w:rsidRPr="000051CF">
              <w:rPr>
                <w:rFonts w:cs="Tahoma"/>
                <w:sz w:val="24"/>
              </w:rPr>
              <w:t xml:space="preserve"> </w:t>
            </w:r>
          </w:p>
        </w:tc>
      </w:tr>
    </w:tbl>
    <w:p w14:paraId="50696103" w14:textId="77777777" w:rsidR="00240B3E" w:rsidRPr="00CD6AB5" w:rsidRDefault="00240B3E" w:rsidP="00FD5565">
      <w:pPr>
        <w:rPr>
          <w:rFonts w:cs="Tahoma"/>
          <w:sz w:val="28"/>
          <w:szCs w:val="28"/>
        </w:rPr>
      </w:pPr>
    </w:p>
    <w:p w14:paraId="75BB9132" w14:textId="7E1C1126" w:rsidR="00240B3E" w:rsidRPr="00855495" w:rsidRDefault="00566DA9" w:rsidP="00FD5565">
      <w:pPr>
        <w:rPr>
          <w:rFonts w:cs="Tahoma"/>
          <w:b/>
          <w:szCs w:val="22"/>
        </w:rPr>
      </w:pPr>
      <w:r>
        <w:rPr>
          <w:rFonts w:cs="Tahoma"/>
          <w:b/>
          <w:szCs w:val="22"/>
        </w:rPr>
        <w:t xml:space="preserve">  </w:t>
      </w:r>
      <w:r w:rsidR="00240B3E" w:rsidRPr="00855495">
        <w:rPr>
          <w:rFonts w:cs="Tahoma"/>
          <w:b/>
          <w:szCs w:val="22"/>
        </w:rPr>
        <w:t>Purpose statement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7"/>
      </w:tblGrid>
      <w:tr w:rsidR="00240B3E" w:rsidRPr="00855495" w14:paraId="1228AE37" w14:textId="77777777" w:rsidTr="00EE5D4A">
        <w:trPr>
          <w:trHeight w:val="1070"/>
        </w:trPr>
        <w:tc>
          <w:tcPr>
            <w:tcW w:w="13837" w:type="dxa"/>
            <w:shd w:val="clear" w:color="auto" w:fill="auto"/>
          </w:tcPr>
          <w:p w14:paraId="37BE1497" w14:textId="304CD60D" w:rsidR="00855495" w:rsidRPr="00BE1339" w:rsidRDefault="7A68C520">
            <w:pPr>
              <w:rPr>
                <w:rFonts w:cs="Tahoma"/>
              </w:rPr>
            </w:pPr>
            <w:r>
              <w:t xml:space="preserve">This module covers the concepts of customer behaviour </w:t>
            </w:r>
            <w:r w:rsidRPr="00470207">
              <w:t xml:space="preserve">and insights </w:t>
            </w:r>
            <w:r w:rsidR="00AE574C" w:rsidRPr="00470207">
              <w:t>to</w:t>
            </w:r>
            <w:r w:rsidRPr="00470207">
              <w:t xml:space="preserve"> understa</w:t>
            </w:r>
            <w:r w:rsidR="00AE574C" w:rsidRPr="00470207">
              <w:t xml:space="preserve">nd </w:t>
            </w:r>
            <w:r>
              <w:t>contemporary customer expectations. The module covers three units: the first relates to the contexts and factors which influence customer behaviour; the second unit is about understanding and enhancing the customer journey and experience; and the third unit relates to understanding and applying research approaches to gain insights to inform effective marketing decisions</w:t>
            </w:r>
            <w:r w:rsidR="00B645EF">
              <w:t>.</w:t>
            </w:r>
          </w:p>
        </w:tc>
      </w:tr>
    </w:tbl>
    <w:p w14:paraId="3DB020CA" w14:textId="77777777" w:rsidR="00240B3E" w:rsidRPr="00855495" w:rsidRDefault="00240B3E" w:rsidP="00FD5565">
      <w:pPr>
        <w:rPr>
          <w:rFonts w:cs="Tahoma"/>
          <w:sz w:val="18"/>
        </w:rPr>
      </w:pPr>
    </w:p>
    <w:p w14:paraId="28E6B0B0" w14:textId="1FE3439E" w:rsidR="00240B3E" w:rsidRPr="00855495" w:rsidRDefault="00566DA9" w:rsidP="00FD5565">
      <w:pPr>
        <w:rPr>
          <w:rFonts w:cs="Tahoma"/>
          <w:sz w:val="18"/>
        </w:rPr>
      </w:pPr>
      <w:r>
        <w:rPr>
          <w:rFonts w:cs="Tahoma"/>
          <w:b/>
          <w:szCs w:val="22"/>
        </w:rPr>
        <w:t xml:space="preserve">  </w:t>
      </w:r>
      <w:r w:rsidR="00240B3E" w:rsidRPr="00855495">
        <w:rPr>
          <w:rFonts w:cs="Tahoma"/>
          <w:b/>
          <w:szCs w:val="22"/>
        </w:rPr>
        <w:t xml:space="preserve">Assessment </w:t>
      </w:r>
      <w:r w:rsidR="00240B3E" w:rsidRPr="00855495">
        <w:rPr>
          <w:rFonts w:cs="Tahoma"/>
          <w:b/>
          <w:szCs w:val="22"/>
        </w:rPr>
        <w:tab/>
      </w:r>
      <w:r w:rsidR="00240B3E" w:rsidRPr="00855495">
        <w:rPr>
          <w:rFonts w:cs="Tahoma"/>
          <w:szCs w:val="22"/>
        </w:rPr>
        <w:tab/>
      </w:r>
      <w:r w:rsidR="00240B3E" w:rsidRPr="00855495">
        <w:rPr>
          <w:rFonts w:cs="Tahoma"/>
          <w:sz w:val="18"/>
        </w:rPr>
        <w:tab/>
      </w:r>
      <w:r w:rsidR="00240B3E" w:rsidRPr="00855495">
        <w:rPr>
          <w:rFonts w:cs="Tahoma"/>
          <w:sz w:val="18"/>
        </w:rPr>
        <w:tab/>
      </w:r>
      <w:r w:rsidR="00240B3E" w:rsidRPr="00855495">
        <w:rPr>
          <w:rFonts w:cs="Tahoma"/>
          <w:sz w:val="18"/>
        </w:rPr>
        <w:tab/>
      </w:r>
      <w:r w:rsidR="00240B3E" w:rsidRPr="00855495">
        <w:rPr>
          <w:rFonts w:cs="Tahoma"/>
          <w:sz w:val="18"/>
        </w:rPr>
        <w:tab/>
      </w:r>
      <w:r w:rsidR="004341FC" w:rsidRPr="00855495">
        <w:rPr>
          <w:rFonts w:cs="Tahoma"/>
          <w:szCs w:val="22"/>
        </w:rPr>
        <w:t xml:space="preserve">                                  </w:t>
      </w:r>
      <w:r w:rsidR="00240B3E" w:rsidRPr="00855495">
        <w:rPr>
          <w:rFonts w:cs="Tahoma"/>
          <w:b/>
          <w:szCs w:val="22"/>
        </w:rPr>
        <w:t>Module weighting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1"/>
        <w:gridCol w:w="2916"/>
        <w:gridCol w:w="3965"/>
      </w:tblGrid>
      <w:tr w:rsidR="00240B3E" w:rsidRPr="00855495" w14:paraId="68CC0209" w14:textId="77777777" w:rsidTr="00EE5D4A">
        <w:tc>
          <w:tcPr>
            <w:tcW w:w="6961" w:type="dxa"/>
            <w:shd w:val="clear" w:color="auto" w:fill="auto"/>
          </w:tcPr>
          <w:p w14:paraId="35151878" w14:textId="6C412C4B" w:rsidR="00240B3E" w:rsidRPr="00855495" w:rsidRDefault="008644E8" w:rsidP="00FD5565">
            <w:pPr>
              <w:rPr>
                <w:rFonts w:cs="Tahoma"/>
                <w:szCs w:val="22"/>
              </w:rPr>
            </w:pPr>
            <w:r>
              <w:rPr>
                <w:rFonts w:cs="Tahoma"/>
                <w:szCs w:val="22"/>
              </w:rPr>
              <w:t>Organisation based a</w:t>
            </w:r>
            <w:r w:rsidR="00240B3E" w:rsidRPr="00855495">
              <w:rPr>
                <w:rFonts w:cs="Tahoma"/>
                <w:szCs w:val="22"/>
              </w:rPr>
              <w:t>ssignment</w:t>
            </w:r>
          </w:p>
        </w:tc>
        <w:tc>
          <w:tcPr>
            <w:tcW w:w="2916" w:type="dxa"/>
            <w:tcBorders>
              <w:right w:val="nil"/>
            </w:tcBorders>
            <w:shd w:val="clear" w:color="auto" w:fill="auto"/>
            <w:vAlign w:val="center"/>
          </w:tcPr>
          <w:p w14:paraId="055886D8" w14:textId="77777777" w:rsidR="00240B3E" w:rsidRPr="00855495" w:rsidRDefault="00240B3E" w:rsidP="00FD5565">
            <w:pPr>
              <w:rPr>
                <w:rFonts w:cs="Tahoma"/>
                <w:sz w:val="18"/>
              </w:rPr>
            </w:pPr>
            <w:r w:rsidRPr="00855495">
              <w:rPr>
                <w:rFonts w:cs="Tahoma"/>
                <w:noProof/>
                <w:sz w:val="18"/>
                <w:lang w:val="en-US"/>
              </w:rPr>
              <w:drawing>
                <wp:inline distT="0" distB="0" distL="0" distR="0" wp14:anchorId="026FCE44" wp14:editId="1648A7D3">
                  <wp:extent cx="1704975" cy="10477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965" w:type="dxa"/>
            <w:tcBorders>
              <w:left w:val="nil"/>
            </w:tcBorders>
            <w:shd w:val="clear" w:color="auto" w:fill="auto"/>
          </w:tcPr>
          <w:p w14:paraId="3039B861" w14:textId="77777777" w:rsidR="00240B3E" w:rsidRPr="00855495" w:rsidRDefault="00240B3E" w:rsidP="00FD5565">
            <w:pPr>
              <w:rPr>
                <w:rFonts w:cs="Tahoma"/>
                <w:noProof/>
                <w:sz w:val="18"/>
                <w:lang w:eastAsia="en-GB"/>
              </w:rPr>
            </w:pPr>
          </w:p>
          <w:p w14:paraId="316325A6" w14:textId="18FBB0B9" w:rsidR="00240B3E" w:rsidRPr="00855495" w:rsidRDefault="00240B3E" w:rsidP="00FD5565">
            <w:pPr>
              <w:rPr>
                <w:rFonts w:cs="Tahoma"/>
                <w:noProof/>
                <w:sz w:val="22"/>
                <w:szCs w:val="22"/>
                <w:lang w:eastAsia="en-GB"/>
              </w:rPr>
            </w:pPr>
            <w:r w:rsidRPr="00855495">
              <w:rPr>
                <w:rFonts w:cs="Tahoma"/>
                <w:noProof/>
                <w:sz w:val="22"/>
                <w:szCs w:val="22"/>
                <w:lang w:eastAsia="en-GB"/>
              </w:rPr>
              <w:t xml:space="preserve">LO 1 – </w:t>
            </w:r>
            <w:r w:rsidR="005B4706">
              <w:rPr>
                <w:rFonts w:cs="Tahoma"/>
                <w:noProof/>
                <w:sz w:val="22"/>
                <w:szCs w:val="22"/>
                <w:lang w:eastAsia="en-GB"/>
              </w:rPr>
              <w:t>1</w:t>
            </w:r>
            <w:r w:rsidR="00522B0B">
              <w:rPr>
                <w:rFonts w:cs="Tahoma"/>
                <w:noProof/>
                <w:sz w:val="22"/>
                <w:szCs w:val="22"/>
                <w:lang w:eastAsia="en-GB"/>
              </w:rPr>
              <w:t>5</w:t>
            </w:r>
            <w:r w:rsidR="003314C5">
              <w:rPr>
                <w:rFonts w:cs="Tahoma"/>
                <w:noProof/>
                <w:sz w:val="22"/>
                <w:szCs w:val="22"/>
                <w:lang w:eastAsia="en-GB"/>
              </w:rPr>
              <w:t xml:space="preserve">% weighting     </w:t>
            </w:r>
          </w:p>
          <w:p w14:paraId="43A824ED" w14:textId="5AC5D0DB" w:rsidR="00240B3E" w:rsidRPr="00855495" w:rsidRDefault="00240B3E" w:rsidP="00FD5565">
            <w:pPr>
              <w:rPr>
                <w:rFonts w:cs="Tahoma"/>
                <w:noProof/>
                <w:sz w:val="22"/>
                <w:szCs w:val="22"/>
                <w:lang w:eastAsia="en-GB"/>
              </w:rPr>
            </w:pPr>
            <w:r w:rsidRPr="00855495">
              <w:rPr>
                <w:rFonts w:cs="Tahoma"/>
                <w:noProof/>
                <w:sz w:val="22"/>
                <w:szCs w:val="22"/>
                <w:lang w:eastAsia="en-GB"/>
              </w:rPr>
              <w:t xml:space="preserve">LO 2 – </w:t>
            </w:r>
            <w:r w:rsidR="00522B0B">
              <w:rPr>
                <w:rFonts w:cs="Tahoma"/>
                <w:noProof/>
                <w:sz w:val="22"/>
                <w:szCs w:val="22"/>
                <w:lang w:eastAsia="en-GB"/>
              </w:rPr>
              <w:t>20</w:t>
            </w:r>
            <w:r w:rsidR="003314C5">
              <w:rPr>
                <w:rFonts w:cs="Tahoma"/>
                <w:noProof/>
                <w:sz w:val="22"/>
                <w:szCs w:val="22"/>
                <w:lang w:eastAsia="en-GB"/>
              </w:rPr>
              <w:t xml:space="preserve">% weighting     </w:t>
            </w:r>
          </w:p>
          <w:p w14:paraId="249D66D9" w14:textId="2CB334DB" w:rsidR="00240B3E" w:rsidRPr="00855495" w:rsidRDefault="00240B3E" w:rsidP="00FD5565">
            <w:pPr>
              <w:rPr>
                <w:rFonts w:cs="Tahoma"/>
                <w:noProof/>
                <w:sz w:val="22"/>
                <w:szCs w:val="22"/>
                <w:lang w:eastAsia="en-GB"/>
              </w:rPr>
            </w:pPr>
            <w:r w:rsidRPr="00855495">
              <w:rPr>
                <w:rFonts w:cs="Tahoma"/>
                <w:noProof/>
                <w:sz w:val="22"/>
                <w:szCs w:val="22"/>
                <w:lang w:eastAsia="en-GB"/>
              </w:rPr>
              <w:t xml:space="preserve">LO 3 – </w:t>
            </w:r>
            <w:r w:rsidR="003314C5">
              <w:rPr>
                <w:rFonts w:cs="Tahoma"/>
                <w:noProof/>
                <w:sz w:val="22"/>
                <w:szCs w:val="22"/>
                <w:lang w:eastAsia="en-GB"/>
              </w:rPr>
              <w:t xml:space="preserve">15% weighting     </w:t>
            </w:r>
          </w:p>
          <w:p w14:paraId="457F6900" w14:textId="67099098" w:rsidR="00240B3E" w:rsidRPr="00855495" w:rsidRDefault="00240B3E" w:rsidP="00FD5565">
            <w:pPr>
              <w:rPr>
                <w:rFonts w:cs="Tahoma"/>
                <w:noProof/>
                <w:sz w:val="22"/>
                <w:szCs w:val="22"/>
                <w:lang w:eastAsia="en-GB"/>
              </w:rPr>
            </w:pPr>
            <w:r w:rsidRPr="00855495">
              <w:rPr>
                <w:rFonts w:cs="Tahoma"/>
                <w:noProof/>
                <w:sz w:val="22"/>
                <w:szCs w:val="22"/>
                <w:lang w:eastAsia="en-GB"/>
              </w:rPr>
              <w:t xml:space="preserve">LO 4 – </w:t>
            </w:r>
            <w:r w:rsidR="00522B0B">
              <w:rPr>
                <w:rFonts w:cs="Tahoma"/>
                <w:noProof/>
                <w:sz w:val="22"/>
                <w:szCs w:val="22"/>
                <w:lang w:eastAsia="en-GB"/>
              </w:rPr>
              <w:t>1</w:t>
            </w:r>
            <w:r w:rsidR="00B32740">
              <w:rPr>
                <w:rFonts w:cs="Tahoma"/>
                <w:noProof/>
                <w:sz w:val="22"/>
                <w:szCs w:val="22"/>
                <w:lang w:eastAsia="en-GB"/>
              </w:rPr>
              <w:t>5</w:t>
            </w:r>
            <w:r w:rsidR="003314C5">
              <w:rPr>
                <w:rFonts w:cs="Tahoma"/>
                <w:noProof/>
                <w:sz w:val="22"/>
                <w:szCs w:val="22"/>
                <w:lang w:eastAsia="en-GB"/>
              </w:rPr>
              <w:t xml:space="preserve">% weighting     </w:t>
            </w:r>
          </w:p>
          <w:p w14:paraId="43EBFA7E" w14:textId="1070EBA4" w:rsidR="00240B3E" w:rsidRPr="00855495" w:rsidRDefault="00240B3E" w:rsidP="00FD5565">
            <w:pPr>
              <w:rPr>
                <w:rFonts w:cs="Tahoma"/>
                <w:noProof/>
                <w:sz w:val="22"/>
                <w:szCs w:val="22"/>
                <w:lang w:eastAsia="en-GB"/>
              </w:rPr>
            </w:pPr>
            <w:r w:rsidRPr="00855495">
              <w:rPr>
                <w:rFonts w:cs="Tahoma"/>
                <w:noProof/>
                <w:sz w:val="22"/>
                <w:szCs w:val="22"/>
                <w:lang w:eastAsia="en-GB"/>
              </w:rPr>
              <w:t xml:space="preserve">LO 5 – </w:t>
            </w:r>
            <w:r w:rsidR="00B56A7F">
              <w:rPr>
                <w:rFonts w:cs="Tahoma"/>
                <w:noProof/>
                <w:sz w:val="22"/>
                <w:szCs w:val="22"/>
                <w:lang w:eastAsia="en-GB"/>
              </w:rPr>
              <w:t>20</w:t>
            </w:r>
            <w:r w:rsidR="003314C5">
              <w:rPr>
                <w:rFonts w:cs="Tahoma"/>
                <w:noProof/>
                <w:sz w:val="22"/>
                <w:szCs w:val="22"/>
                <w:lang w:eastAsia="en-GB"/>
              </w:rPr>
              <w:t xml:space="preserve">% weighting     </w:t>
            </w:r>
          </w:p>
          <w:p w14:paraId="4EF59747" w14:textId="3BC12DF7" w:rsidR="00240B3E" w:rsidRPr="00855495" w:rsidRDefault="00240B3E" w:rsidP="00FD5565">
            <w:pPr>
              <w:rPr>
                <w:rFonts w:cs="Tahoma"/>
                <w:noProof/>
                <w:sz w:val="22"/>
                <w:szCs w:val="22"/>
                <w:lang w:eastAsia="en-GB"/>
              </w:rPr>
            </w:pPr>
            <w:r w:rsidRPr="00855495">
              <w:rPr>
                <w:rFonts w:cs="Tahoma"/>
                <w:noProof/>
                <w:sz w:val="22"/>
                <w:szCs w:val="22"/>
                <w:lang w:eastAsia="en-GB"/>
              </w:rPr>
              <w:t xml:space="preserve">LO 6 – </w:t>
            </w:r>
            <w:r w:rsidR="00B56A7F">
              <w:rPr>
                <w:rFonts w:cs="Tahoma"/>
                <w:noProof/>
                <w:sz w:val="22"/>
                <w:szCs w:val="22"/>
                <w:lang w:eastAsia="en-GB"/>
              </w:rPr>
              <w:t>15</w:t>
            </w:r>
            <w:r w:rsidR="003314C5">
              <w:rPr>
                <w:rFonts w:cs="Tahoma"/>
                <w:noProof/>
                <w:sz w:val="22"/>
                <w:szCs w:val="22"/>
                <w:lang w:eastAsia="en-GB"/>
              </w:rPr>
              <w:t xml:space="preserve">% weighting     </w:t>
            </w:r>
          </w:p>
          <w:p w14:paraId="3EB96106" w14:textId="77777777" w:rsidR="00240B3E" w:rsidRPr="00855495" w:rsidRDefault="00240B3E" w:rsidP="00FD5565">
            <w:pPr>
              <w:rPr>
                <w:rFonts w:cs="Tahoma"/>
                <w:noProof/>
                <w:sz w:val="18"/>
                <w:lang w:eastAsia="en-GB"/>
              </w:rPr>
            </w:pPr>
          </w:p>
        </w:tc>
      </w:tr>
    </w:tbl>
    <w:p w14:paraId="757711D2" w14:textId="77777777" w:rsidR="00240B3E" w:rsidRPr="00855495" w:rsidRDefault="00240B3E" w:rsidP="00FD5565">
      <w:pPr>
        <w:rPr>
          <w:rFonts w:cs="Tahoma"/>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2"/>
      </w:tblGrid>
      <w:tr w:rsidR="00240B3E" w:rsidRPr="00855495" w14:paraId="6131413C" w14:textId="77777777" w:rsidTr="00EE5D4A">
        <w:tc>
          <w:tcPr>
            <w:tcW w:w="13860" w:type="dxa"/>
            <w:shd w:val="clear" w:color="auto" w:fill="auto"/>
          </w:tcPr>
          <w:p w14:paraId="73F39D79" w14:textId="668F8B98" w:rsidR="00240B3E" w:rsidRPr="00855495" w:rsidRDefault="00F71E30" w:rsidP="00FD5565">
            <w:pPr>
              <w:rPr>
                <w:rFonts w:cs="Tahoma"/>
                <w:b/>
                <w:szCs w:val="22"/>
              </w:rPr>
            </w:pPr>
            <w:r>
              <w:rPr>
                <w:rFonts w:cs="Tahoma"/>
                <w:b/>
                <w:szCs w:val="22"/>
              </w:rPr>
              <w:t>Overarching learning o</w:t>
            </w:r>
            <w:r w:rsidR="00240B3E" w:rsidRPr="00855495">
              <w:rPr>
                <w:rFonts w:cs="Tahoma"/>
                <w:b/>
                <w:szCs w:val="22"/>
              </w:rPr>
              <w:t>utcomes</w:t>
            </w:r>
          </w:p>
          <w:p w14:paraId="63ED1248" w14:textId="439A4694" w:rsidR="00240B3E" w:rsidRPr="00855495" w:rsidRDefault="00240B3E" w:rsidP="00FD5565">
            <w:pPr>
              <w:rPr>
                <w:rFonts w:cs="Tahoma"/>
                <w:szCs w:val="22"/>
              </w:rPr>
            </w:pPr>
            <w:r w:rsidRPr="00855495">
              <w:rPr>
                <w:rFonts w:cs="Tahoma"/>
                <w:szCs w:val="22"/>
              </w:rPr>
              <w:t>By the end of this module learners should be able to:</w:t>
            </w:r>
          </w:p>
          <w:p w14:paraId="18E34095" w14:textId="77777777" w:rsidR="00240B3E" w:rsidRPr="00855495" w:rsidRDefault="00240B3E" w:rsidP="00FD5565">
            <w:pPr>
              <w:rPr>
                <w:rFonts w:cs="Tahoma"/>
                <w:sz w:val="10"/>
                <w:szCs w:val="10"/>
              </w:rPr>
            </w:pPr>
          </w:p>
        </w:tc>
      </w:tr>
      <w:tr w:rsidR="00240B3E" w:rsidRPr="00855495" w14:paraId="5E99C2B3" w14:textId="77777777" w:rsidTr="00EE5D4A">
        <w:trPr>
          <w:trHeight w:val="2303"/>
        </w:trPr>
        <w:tc>
          <w:tcPr>
            <w:tcW w:w="13860" w:type="dxa"/>
            <w:shd w:val="clear" w:color="auto" w:fill="auto"/>
          </w:tcPr>
          <w:p w14:paraId="5DA70BDD" w14:textId="46230193" w:rsidR="00240B3E" w:rsidRPr="00B47361" w:rsidRDefault="0A90F73E" w:rsidP="0A90F73E">
            <w:pPr>
              <w:jc w:val="both"/>
              <w:rPr>
                <w:rFonts w:cs="Tahoma"/>
              </w:rPr>
            </w:pPr>
            <w:r w:rsidRPr="0A90F73E">
              <w:rPr>
                <w:b/>
                <w:bCs/>
                <w:lang w:val="en-US"/>
              </w:rPr>
              <w:t xml:space="preserve">Fundamentals of </w:t>
            </w:r>
            <w:r w:rsidR="00EB4A5B">
              <w:rPr>
                <w:b/>
                <w:bCs/>
                <w:lang w:val="en-US"/>
              </w:rPr>
              <w:t>C</w:t>
            </w:r>
            <w:r w:rsidRPr="0A90F73E">
              <w:rPr>
                <w:b/>
                <w:bCs/>
                <w:lang w:val="en-US"/>
              </w:rPr>
              <w:t xml:space="preserve">ustomer </w:t>
            </w:r>
            <w:r w:rsidR="00EB4A5B">
              <w:rPr>
                <w:b/>
                <w:bCs/>
                <w:lang w:val="en-US"/>
              </w:rPr>
              <w:t>B</w:t>
            </w:r>
            <w:r w:rsidRPr="0A90F73E">
              <w:rPr>
                <w:b/>
                <w:bCs/>
                <w:lang w:val="en-US"/>
              </w:rPr>
              <w:t>ehaviour</w:t>
            </w:r>
          </w:p>
          <w:p w14:paraId="6C7F1864" w14:textId="76B7C9B9" w:rsidR="00240B3E" w:rsidRPr="002245D9" w:rsidRDefault="00183EC6" w:rsidP="00AA0618">
            <w:pPr>
              <w:pStyle w:val="ListParagraph"/>
              <w:numPr>
                <w:ilvl w:val="0"/>
                <w:numId w:val="1"/>
              </w:numPr>
              <w:spacing w:after="0"/>
              <w:ind w:left="420"/>
              <w:jc w:val="both"/>
              <w:rPr>
                <w:rFonts w:ascii="Tahoma" w:hAnsi="Tahoma" w:cs="Tahoma"/>
                <w:sz w:val="20"/>
                <w:szCs w:val="20"/>
              </w:rPr>
            </w:pPr>
            <w:r w:rsidRPr="002245D9">
              <w:rPr>
                <w:rFonts w:ascii="Tahoma" w:hAnsi="Tahoma" w:cs="Tahoma"/>
                <w:sz w:val="20"/>
                <w:szCs w:val="20"/>
                <w:lang w:val="en-US"/>
              </w:rPr>
              <w:t xml:space="preserve">Understand the range of customer contexts in which </w:t>
            </w:r>
            <w:r w:rsidR="002115F4" w:rsidRPr="002245D9">
              <w:rPr>
                <w:rFonts w:ascii="Tahoma" w:hAnsi="Tahoma" w:cs="Tahoma"/>
                <w:sz w:val="20"/>
                <w:szCs w:val="20"/>
                <w:lang w:val="en-US"/>
              </w:rPr>
              <w:t xml:space="preserve">the </w:t>
            </w:r>
            <w:r w:rsidRPr="002245D9">
              <w:rPr>
                <w:rFonts w:ascii="Tahoma" w:hAnsi="Tahoma" w:cs="Tahoma"/>
                <w:sz w:val="20"/>
                <w:szCs w:val="20"/>
                <w:lang w:val="en-US"/>
              </w:rPr>
              <w:t>marketer operate</w:t>
            </w:r>
            <w:r w:rsidR="002115F4" w:rsidRPr="002245D9">
              <w:rPr>
                <w:rFonts w:ascii="Tahoma" w:hAnsi="Tahoma" w:cs="Tahoma"/>
                <w:sz w:val="20"/>
                <w:szCs w:val="20"/>
                <w:lang w:val="en-US"/>
              </w:rPr>
              <w:t>s</w:t>
            </w:r>
          </w:p>
          <w:p w14:paraId="6D4065E9" w14:textId="3B9BFDA8" w:rsidR="00A106BD" w:rsidRPr="009A75F2" w:rsidRDefault="00DE3F3D" w:rsidP="009A75F2">
            <w:pPr>
              <w:pStyle w:val="ListParagraph"/>
              <w:numPr>
                <w:ilvl w:val="0"/>
                <w:numId w:val="1"/>
              </w:numPr>
              <w:spacing w:after="0"/>
              <w:ind w:left="420"/>
              <w:jc w:val="both"/>
              <w:rPr>
                <w:rFonts w:ascii="Tahoma" w:hAnsi="Tahoma" w:cs="Tahoma"/>
                <w:sz w:val="20"/>
                <w:szCs w:val="20"/>
              </w:rPr>
            </w:pPr>
            <w:r w:rsidRPr="002245D9">
              <w:rPr>
                <w:rFonts w:ascii="Tahoma" w:hAnsi="Tahoma" w:cs="Tahoma"/>
                <w:sz w:val="20"/>
                <w:szCs w:val="20"/>
                <w:lang w:val="en-US"/>
              </w:rPr>
              <w:t xml:space="preserve">Understand the key factors </w:t>
            </w:r>
            <w:r w:rsidR="00B6515C" w:rsidRPr="002245D9">
              <w:rPr>
                <w:rFonts w:ascii="Tahoma" w:hAnsi="Tahoma" w:cs="Tahoma"/>
                <w:sz w:val="20"/>
                <w:szCs w:val="20"/>
                <w:lang w:val="en-US"/>
              </w:rPr>
              <w:t xml:space="preserve">that </w:t>
            </w:r>
            <w:r w:rsidRPr="002245D9">
              <w:rPr>
                <w:rFonts w:ascii="Tahoma" w:hAnsi="Tahoma" w:cs="Tahoma"/>
                <w:sz w:val="20"/>
                <w:szCs w:val="20"/>
                <w:lang w:val="en-US"/>
              </w:rPr>
              <w:t xml:space="preserve">influence customer </w:t>
            </w:r>
            <w:r w:rsidR="00A106BD" w:rsidRPr="002245D9">
              <w:rPr>
                <w:rFonts w:ascii="Tahoma" w:hAnsi="Tahoma" w:cs="Tahoma"/>
                <w:sz w:val="20"/>
                <w:szCs w:val="20"/>
                <w:lang w:val="en-US"/>
              </w:rPr>
              <w:t>behavio</w:t>
            </w:r>
            <w:r w:rsidR="007F6FB2" w:rsidRPr="002245D9">
              <w:rPr>
                <w:rFonts w:ascii="Tahoma" w:hAnsi="Tahoma" w:cs="Tahoma"/>
                <w:sz w:val="20"/>
                <w:szCs w:val="20"/>
                <w:lang w:val="en-US"/>
              </w:rPr>
              <w:t>u</w:t>
            </w:r>
            <w:r w:rsidR="00A106BD" w:rsidRPr="002245D9">
              <w:rPr>
                <w:rFonts w:ascii="Tahoma" w:hAnsi="Tahoma" w:cs="Tahoma"/>
                <w:sz w:val="20"/>
                <w:szCs w:val="20"/>
                <w:lang w:val="en-US"/>
              </w:rPr>
              <w:t>r</w:t>
            </w:r>
          </w:p>
          <w:p w14:paraId="62D79EE0" w14:textId="4AB73556" w:rsidR="00240B3E" w:rsidRDefault="00086286" w:rsidP="00AA0618">
            <w:pPr>
              <w:jc w:val="both"/>
              <w:rPr>
                <w:b/>
                <w:lang w:val="en-US"/>
              </w:rPr>
            </w:pPr>
            <w:r>
              <w:rPr>
                <w:b/>
                <w:lang w:val="en-US"/>
              </w:rPr>
              <w:t xml:space="preserve">Customer </w:t>
            </w:r>
            <w:r w:rsidR="00EB4A5B">
              <w:rPr>
                <w:b/>
                <w:lang w:val="en-US"/>
              </w:rPr>
              <w:t>E</w:t>
            </w:r>
            <w:r>
              <w:rPr>
                <w:b/>
                <w:lang w:val="en-US"/>
              </w:rPr>
              <w:t>xperience</w:t>
            </w:r>
          </w:p>
          <w:p w14:paraId="61E1778B" w14:textId="03A3D8AE" w:rsidR="00AA0618" w:rsidRPr="002245D9" w:rsidRDefault="00AA0618" w:rsidP="00DF0A61">
            <w:pPr>
              <w:pStyle w:val="ListParagraph"/>
              <w:numPr>
                <w:ilvl w:val="0"/>
                <w:numId w:val="36"/>
              </w:numPr>
              <w:spacing w:after="0"/>
              <w:ind w:left="418"/>
              <w:jc w:val="both"/>
              <w:rPr>
                <w:rFonts w:ascii="Tahoma" w:hAnsi="Tahoma" w:cs="Tahoma"/>
                <w:b/>
                <w:sz w:val="20"/>
                <w:szCs w:val="20"/>
              </w:rPr>
            </w:pPr>
            <w:r w:rsidRPr="002245D9">
              <w:rPr>
                <w:rFonts w:ascii="Tahoma" w:hAnsi="Tahoma" w:cs="Tahoma"/>
                <w:sz w:val="20"/>
                <w:szCs w:val="20"/>
              </w:rPr>
              <w:t>Understand the customer experience</w:t>
            </w:r>
          </w:p>
          <w:p w14:paraId="7EEB76E4" w14:textId="6FD888E3" w:rsidR="00CD3BE8" w:rsidRPr="00CD3BE8" w:rsidRDefault="00AA0618" w:rsidP="00CD3BE8">
            <w:pPr>
              <w:pStyle w:val="ListParagraph"/>
              <w:numPr>
                <w:ilvl w:val="0"/>
                <w:numId w:val="36"/>
              </w:numPr>
              <w:spacing w:after="0"/>
              <w:ind w:left="418"/>
              <w:jc w:val="both"/>
              <w:rPr>
                <w:rFonts w:ascii="Tahoma" w:hAnsi="Tahoma" w:cs="Tahoma"/>
                <w:b/>
                <w:sz w:val="20"/>
                <w:szCs w:val="20"/>
              </w:rPr>
            </w:pPr>
            <w:r w:rsidRPr="002245D9">
              <w:rPr>
                <w:rFonts w:ascii="Tahoma" w:hAnsi="Tahoma" w:cs="Tahoma"/>
                <w:sz w:val="20"/>
                <w:szCs w:val="20"/>
              </w:rPr>
              <w:t>Know how to enhance the customer experience</w:t>
            </w:r>
          </w:p>
          <w:p w14:paraId="6DA1E193" w14:textId="444DB24B" w:rsidR="002245D9" w:rsidRPr="00CD3BE8" w:rsidRDefault="3C9FC883" w:rsidP="00CD3BE8">
            <w:pPr>
              <w:ind w:left="58"/>
              <w:jc w:val="both"/>
              <w:rPr>
                <w:rFonts w:cs="Tahoma"/>
                <w:b/>
                <w:szCs w:val="20"/>
              </w:rPr>
            </w:pPr>
            <w:r w:rsidRPr="00CD3BE8">
              <w:rPr>
                <w:b/>
              </w:rPr>
              <w:t>Measuring and Monitoring</w:t>
            </w:r>
          </w:p>
          <w:p w14:paraId="5C1AFFC9" w14:textId="5E277C63" w:rsidR="00AA0618" w:rsidRPr="002245D9" w:rsidRDefault="00AA0618" w:rsidP="00DF0A61">
            <w:pPr>
              <w:pStyle w:val="ListParagraph"/>
              <w:numPr>
                <w:ilvl w:val="0"/>
                <w:numId w:val="36"/>
              </w:numPr>
              <w:spacing w:after="0"/>
              <w:ind w:left="418"/>
              <w:jc w:val="both"/>
              <w:rPr>
                <w:rFonts w:cs="Tahoma"/>
                <w:b/>
                <w:bCs/>
                <w:sz w:val="20"/>
                <w:szCs w:val="20"/>
              </w:rPr>
            </w:pPr>
            <w:r w:rsidRPr="002245D9">
              <w:rPr>
                <w:rFonts w:ascii="Tahoma" w:hAnsi="Tahoma" w:cs="Tahoma"/>
                <w:sz w:val="20"/>
                <w:szCs w:val="20"/>
                <w:lang w:val="en-US"/>
              </w:rPr>
              <w:t xml:space="preserve">Understand the range of research methods and metrics available to </w:t>
            </w:r>
            <w:r w:rsidR="00D420CF" w:rsidRPr="002245D9">
              <w:rPr>
                <w:rFonts w:ascii="Tahoma" w:hAnsi="Tahoma" w:cs="Tahoma"/>
                <w:sz w:val="20"/>
                <w:szCs w:val="20"/>
                <w:lang w:val="en-US"/>
              </w:rPr>
              <w:t xml:space="preserve">monitor </w:t>
            </w:r>
            <w:r w:rsidRPr="002245D9">
              <w:rPr>
                <w:rFonts w:ascii="Tahoma" w:hAnsi="Tahoma" w:cs="Tahoma"/>
                <w:sz w:val="20"/>
                <w:szCs w:val="20"/>
                <w:lang w:val="en-US"/>
              </w:rPr>
              <w:t>customer experiences</w:t>
            </w:r>
          </w:p>
          <w:p w14:paraId="55E21DB0" w14:textId="0A0B9320" w:rsidR="005B1A11" w:rsidRPr="009A75F2" w:rsidRDefault="00441EC9" w:rsidP="005D41B2">
            <w:pPr>
              <w:pStyle w:val="ListParagraph"/>
              <w:numPr>
                <w:ilvl w:val="0"/>
                <w:numId w:val="36"/>
              </w:numPr>
              <w:spacing w:after="0"/>
              <w:ind w:left="418"/>
              <w:jc w:val="both"/>
              <w:rPr>
                <w:rFonts w:cs="Tahoma"/>
                <w:b/>
                <w:bCs/>
                <w:sz w:val="20"/>
                <w:szCs w:val="20"/>
              </w:rPr>
            </w:pPr>
            <w:r>
              <w:rPr>
                <w:rFonts w:ascii="Tahoma" w:hAnsi="Tahoma" w:cs="Tahoma"/>
                <w:bCs/>
                <w:sz w:val="20"/>
                <w:szCs w:val="20"/>
              </w:rPr>
              <w:t>Know how to use and apply research approaches to gain insight and inform decision making</w:t>
            </w:r>
          </w:p>
        </w:tc>
      </w:tr>
    </w:tbl>
    <w:p w14:paraId="688DFC3A" w14:textId="04CAA34C" w:rsidR="00240B3E" w:rsidRPr="00FD5565" w:rsidRDefault="00240B3E" w:rsidP="00FD5565">
      <w:pPr>
        <w:pStyle w:val="Heading2"/>
        <w:rPr>
          <w:rFonts w:cs="Tahoma"/>
        </w:rPr>
      </w:pPr>
      <w:r w:rsidRPr="00CD6AB5">
        <w:rPr>
          <w:rFonts w:ascii="Tahoma" w:hAnsi="Tahoma" w:cs="Tahoma"/>
          <w:sz w:val="22"/>
          <w:szCs w:val="22"/>
        </w:rPr>
        <w:br w:type="page"/>
      </w:r>
      <w:r w:rsidR="00566DA9">
        <w:rPr>
          <w:rFonts w:ascii="Tahoma" w:hAnsi="Tahoma" w:cs="Tahoma"/>
          <w:sz w:val="22"/>
          <w:szCs w:val="22"/>
        </w:rPr>
        <w:lastRenderedPageBreak/>
        <w:t xml:space="preserve"> </w:t>
      </w:r>
      <w:r w:rsidRPr="00EE5D4A">
        <w:rPr>
          <w:rFonts w:cs="Tahoma"/>
        </w:rPr>
        <w:t>U</w:t>
      </w:r>
      <w:r w:rsidR="00E14ACD" w:rsidRPr="00EE5D4A">
        <w:rPr>
          <w:rFonts w:cs="Tahoma"/>
        </w:rPr>
        <w:t>nit</w:t>
      </w:r>
      <w:r w:rsidRPr="00EE5D4A">
        <w:rPr>
          <w:rFonts w:cs="Tahoma"/>
        </w:rPr>
        <w:t xml:space="preserve"> 1: </w:t>
      </w:r>
      <w:r w:rsidR="00D420CF" w:rsidRPr="00EE5D4A">
        <w:rPr>
          <w:rFonts w:cs="Tahoma"/>
        </w:rPr>
        <w:t xml:space="preserve">Fundamentals </w:t>
      </w:r>
      <w:r w:rsidR="006B3484" w:rsidRPr="00EE5D4A">
        <w:rPr>
          <w:rFonts w:cs="Tahoma"/>
        </w:rPr>
        <w:t>of</w:t>
      </w:r>
      <w:r w:rsidR="00C559D9" w:rsidRPr="00EE5D4A">
        <w:rPr>
          <w:rFonts w:cs="Tahoma"/>
        </w:rPr>
        <w:t xml:space="preserve"> Customer Behaviour</w:t>
      </w:r>
    </w:p>
    <w:p w14:paraId="2A123149" w14:textId="77777777" w:rsidR="00E14ACD" w:rsidRPr="00CD6AB5" w:rsidRDefault="00E14ACD" w:rsidP="00FD5565">
      <w:pPr>
        <w:pStyle w:val="Heading2"/>
        <w:rPr>
          <w:rFonts w:ascii="Tahoma" w:hAnsi="Tahoma" w:cs="Tahoma"/>
          <w:sz w:val="22"/>
          <w:szCs w:val="22"/>
        </w:rPr>
      </w:pPr>
    </w:p>
    <w:tbl>
      <w:tblPr>
        <w:tblW w:w="13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472"/>
        <w:gridCol w:w="4773"/>
      </w:tblGrid>
      <w:tr w:rsidR="00876387" w:rsidRPr="00CD6AB5" w14:paraId="5D8BBA73" w14:textId="77777777" w:rsidTr="7F01C06D">
        <w:trPr>
          <w:tblHeader/>
        </w:trPr>
        <w:tc>
          <w:tcPr>
            <w:tcW w:w="4597" w:type="dxa"/>
            <w:shd w:val="clear" w:color="auto" w:fill="auto"/>
          </w:tcPr>
          <w:p w14:paraId="16F98CCC" w14:textId="2543D0BD" w:rsidR="00876387" w:rsidRPr="00CD6AB5" w:rsidRDefault="00876387" w:rsidP="00FD5565">
            <w:pPr>
              <w:rPr>
                <w:rFonts w:cs="Tahoma"/>
                <w:b/>
                <w:sz w:val="22"/>
                <w:szCs w:val="22"/>
              </w:rPr>
            </w:pPr>
            <w:r w:rsidRPr="00CD6AB5">
              <w:rPr>
                <w:rFonts w:cs="Tahoma"/>
                <w:b/>
                <w:sz w:val="22"/>
                <w:szCs w:val="22"/>
              </w:rPr>
              <w:t xml:space="preserve">Learning </w:t>
            </w:r>
            <w:r w:rsidR="00251291">
              <w:rPr>
                <w:rFonts w:cs="Tahoma"/>
                <w:b/>
                <w:sz w:val="22"/>
                <w:szCs w:val="22"/>
              </w:rPr>
              <w:t>O</w:t>
            </w:r>
            <w:r w:rsidRPr="00CD6AB5">
              <w:rPr>
                <w:rFonts w:cs="Tahoma"/>
                <w:b/>
                <w:sz w:val="22"/>
                <w:szCs w:val="22"/>
              </w:rPr>
              <w:t>utcomes</w:t>
            </w:r>
          </w:p>
          <w:p w14:paraId="2166FD87" w14:textId="771FDFC6" w:rsidR="00876387" w:rsidRPr="00CD6AB5" w:rsidRDefault="00876387" w:rsidP="00FD5565">
            <w:pPr>
              <w:rPr>
                <w:rFonts w:cs="Tahoma"/>
                <w:sz w:val="22"/>
                <w:szCs w:val="22"/>
              </w:rPr>
            </w:pPr>
            <w:r w:rsidRPr="00CD6AB5">
              <w:rPr>
                <w:rFonts w:cs="Tahoma"/>
                <w:sz w:val="22"/>
                <w:szCs w:val="22"/>
              </w:rPr>
              <w:t>The learner will:</w:t>
            </w:r>
          </w:p>
        </w:tc>
        <w:tc>
          <w:tcPr>
            <w:tcW w:w="4472" w:type="dxa"/>
            <w:shd w:val="clear" w:color="auto" w:fill="auto"/>
          </w:tcPr>
          <w:p w14:paraId="0718E3D0" w14:textId="16BC1F93" w:rsidR="00876387" w:rsidRPr="00CD6AB5" w:rsidRDefault="00876387" w:rsidP="00FD5565">
            <w:pPr>
              <w:rPr>
                <w:rFonts w:cs="Tahoma"/>
                <w:b/>
                <w:sz w:val="22"/>
                <w:szCs w:val="22"/>
              </w:rPr>
            </w:pPr>
            <w:r w:rsidRPr="00CD6AB5">
              <w:rPr>
                <w:rFonts w:cs="Tahoma"/>
                <w:b/>
                <w:sz w:val="22"/>
                <w:szCs w:val="22"/>
              </w:rPr>
              <w:t xml:space="preserve">Assessment </w:t>
            </w:r>
            <w:r w:rsidR="00251291">
              <w:rPr>
                <w:rFonts w:cs="Tahoma"/>
                <w:b/>
                <w:sz w:val="22"/>
                <w:szCs w:val="22"/>
              </w:rPr>
              <w:t>C</w:t>
            </w:r>
            <w:r w:rsidRPr="00CD6AB5">
              <w:rPr>
                <w:rFonts w:cs="Tahoma"/>
                <w:b/>
                <w:sz w:val="22"/>
                <w:szCs w:val="22"/>
              </w:rPr>
              <w:t>riteria</w:t>
            </w:r>
          </w:p>
          <w:p w14:paraId="68FA6B42" w14:textId="77777777" w:rsidR="00876387" w:rsidRDefault="00876387" w:rsidP="00FD5565">
            <w:pPr>
              <w:rPr>
                <w:rFonts w:cs="Tahoma"/>
                <w:sz w:val="22"/>
                <w:szCs w:val="22"/>
              </w:rPr>
            </w:pPr>
            <w:r w:rsidRPr="00CD6AB5">
              <w:rPr>
                <w:rFonts w:cs="Tahoma"/>
                <w:sz w:val="22"/>
                <w:szCs w:val="22"/>
              </w:rPr>
              <w:t>The learner can:</w:t>
            </w:r>
          </w:p>
          <w:p w14:paraId="60E845C7" w14:textId="3A36F24E" w:rsidR="00876387" w:rsidRPr="00CD6AB5" w:rsidRDefault="00876387" w:rsidP="00FD5565">
            <w:pPr>
              <w:rPr>
                <w:rFonts w:cs="Tahoma"/>
                <w:sz w:val="22"/>
                <w:szCs w:val="22"/>
              </w:rPr>
            </w:pPr>
          </w:p>
        </w:tc>
        <w:tc>
          <w:tcPr>
            <w:tcW w:w="4773" w:type="dxa"/>
            <w:shd w:val="clear" w:color="auto" w:fill="auto"/>
          </w:tcPr>
          <w:p w14:paraId="49C9CB5E" w14:textId="7C94EBAF" w:rsidR="00876387" w:rsidRPr="00CD6AB5" w:rsidRDefault="00876387" w:rsidP="00FD5565">
            <w:pPr>
              <w:rPr>
                <w:rFonts w:cs="Tahoma"/>
                <w:b/>
                <w:sz w:val="22"/>
                <w:szCs w:val="22"/>
              </w:rPr>
            </w:pPr>
            <w:r w:rsidRPr="00CD6AB5">
              <w:rPr>
                <w:rFonts w:cs="Tahoma"/>
                <w:b/>
                <w:sz w:val="22"/>
                <w:szCs w:val="22"/>
              </w:rPr>
              <w:t xml:space="preserve">Indicative </w:t>
            </w:r>
            <w:r w:rsidR="00251291">
              <w:rPr>
                <w:rFonts w:cs="Tahoma"/>
                <w:b/>
                <w:sz w:val="22"/>
                <w:szCs w:val="22"/>
              </w:rPr>
              <w:t>C</w:t>
            </w:r>
            <w:r w:rsidRPr="00CD6AB5">
              <w:rPr>
                <w:rFonts w:cs="Tahoma"/>
                <w:b/>
                <w:sz w:val="22"/>
                <w:szCs w:val="22"/>
              </w:rPr>
              <w:t>ontent</w:t>
            </w:r>
          </w:p>
        </w:tc>
      </w:tr>
      <w:tr w:rsidR="00876387" w:rsidRPr="00CD6AB5" w14:paraId="0143F48C" w14:textId="35219DFA" w:rsidTr="7F01C06D">
        <w:trPr>
          <w:trHeight w:val="2194"/>
        </w:trPr>
        <w:tc>
          <w:tcPr>
            <w:tcW w:w="4597" w:type="dxa"/>
            <w:vMerge w:val="restart"/>
            <w:shd w:val="clear" w:color="auto" w:fill="auto"/>
          </w:tcPr>
          <w:p w14:paraId="508A03CA" w14:textId="2E36AAC9" w:rsidR="00876387" w:rsidRPr="008702EC" w:rsidRDefault="00876387" w:rsidP="000C6F56">
            <w:pPr>
              <w:rPr>
                <w:rFonts w:cs="Tahoma"/>
                <w:sz w:val="22"/>
                <w:szCs w:val="22"/>
              </w:rPr>
            </w:pPr>
            <w:r>
              <w:rPr>
                <w:rFonts w:cs="Tahoma"/>
                <w:sz w:val="22"/>
                <w:szCs w:val="22"/>
                <w:lang w:val="en-US"/>
              </w:rPr>
              <w:t>1.</w:t>
            </w:r>
            <w:r w:rsidR="00381664">
              <w:rPr>
                <w:rFonts w:cs="Tahoma"/>
                <w:sz w:val="22"/>
                <w:szCs w:val="22"/>
                <w:lang w:val="en-US"/>
              </w:rPr>
              <w:t xml:space="preserve"> </w:t>
            </w:r>
            <w:r w:rsidRPr="008702EC">
              <w:rPr>
                <w:rFonts w:cs="Tahoma"/>
                <w:sz w:val="22"/>
                <w:szCs w:val="22"/>
                <w:lang w:val="en-US"/>
              </w:rPr>
              <w:t>Understand the range of customer contexts in which the marketer operates</w:t>
            </w:r>
          </w:p>
        </w:tc>
        <w:tc>
          <w:tcPr>
            <w:tcW w:w="4472" w:type="dxa"/>
            <w:shd w:val="clear" w:color="auto" w:fill="auto"/>
          </w:tcPr>
          <w:p w14:paraId="59C03D90" w14:textId="4F3406F2" w:rsidR="00876387" w:rsidRPr="008702EC" w:rsidRDefault="00876387" w:rsidP="00511A82">
            <w:pPr>
              <w:pStyle w:val="ListParagraph"/>
              <w:spacing w:after="0"/>
              <w:ind w:left="0"/>
              <w:rPr>
                <w:rFonts w:ascii="Tahoma" w:hAnsi="Tahoma" w:cs="Tahoma"/>
              </w:rPr>
            </w:pPr>
            <w:r w:rsidRPr="008702EC">
              <w:rPr>
                <w:rFonts w:ascii="Tahoma" w:hAnsi="Tahoma" w:cs="Tahoma"/>
                <w:lang w:val="en-US"/>
              </w:rPr>
              <w:t xml:space="preserve">1.1 Explain the </w:t>
            </w:r>
            <w:r w:rsidR="00D420CF">
              <w:rPr>
                <w:rFonts w:ascii="Tahoma" w:hAnsi="Tahoma" w:cs="Tahoma"/>
                <w:lang w:val="en-US"/>
              </w:rPr>
              <w:t>characteristics</w:t>
            </w:r>
            <w:r w:rsidR="00D420CF" w:rsidRPr="008702EC">
              <w:rPr>
                <w:rFonts w:ascii="Tahoma" w:hAnsi="Tahoma" w:cs="Tahoma"/>
                <w:lang w:val="en-US"/>
              </w:rPr>
              <w:t xml:space="preserve"> </w:t>
            </w:r>
            <w:r w:rsidRPr="008702EC">
              <w:rPr>
                <w:rFonts w:ascii="Tahoma" w:hAnsi="Tahoma" w:cs="Tahoma"/>
                <w:lang w:val="en-US"/>
              </w:rPr>
              <w:t xml:space="preserve">and context of the </w:t>
            </w:r>
            <w:r w:rsidR="00511A82">
              <w:rPr>
                <w:rFonts w:ascii="Tahoma" w:hAnsi="Tahoma" w:cs="Tahoma"/>
                <w:lang w:val="en-US"/>
              </w:rPr>
              <w:t>organisation’s</w:t>
            </w:r>
            <w:r w:rsidR="001C6AFB">
              <w:rPr>
                <w:rFonts w:ascii="Tahoma" w:hAnsi="Tahoma" w:cs="Tahoma"/>
                <w:lang w:val="en-US"/>
              </w:rPr>
              <w:t xml:space="preserve"> </w:t>
            </w:r>
            <w:r>
              <w:rPr>
                <w:rFonts w:ascii="Tahoma" w:hAnsi="Tahoma" w:cs="Tahoma"/>
                <w:lang w:val="en-US"/>
              </w:rPr>
              <w:t>customer</w:t>
            </w:r>
            <w:r w:rsidR="001C6AFB">
              <w:rPr>
                <w:rFonts w:ascii="Tahoma" w:hAnsi="Tahoma" w:cs="Tahoma"/>
                <w:lang w:val="en-US"/>
              </w:rPr>
              <w:t>s</w:t>
            </w:r>
          </w:p>
        </w:tc>
        <w:tc>
          <w:tcPr>
            <w:tcW w:w="4773" w:type="dxa"/>
            <w:shd w:val="clear" w:color="auto" w:fill="auto"/>
          </w:tcPr>
          <w:p w14:paraId="02AFA79A" w14:textId="77777777" w:rsidR="00381664" w:rsidRPr="00D92E0A" w:rsidRDefault="54C81EB5" w:rsidP="00D92E0A">
            <w:pPr>
              <w:pStyle w:val="ListParagraph"/>
              <w:numPr>
                <w:ilvl w:val="0"/>
                <w:numId w:val="1"/>
              </w:numPr>
              <w:spacing w:after="0"/>
              <w:ind w:left="392" w:hanging="335"/>
              <w:rPr>
                <w:rFonts w:ascii="Tahoma" w:hAnsi="Tahoma" w:cs="Tahoma"/>
                <w:lang w:val="en-US"/>
              </w:rPr>
            </w:pPr>
            <w:r w:rsidRPr="00D92E0A">
              <w:rPr>
                <w:rFonts w:ascii="Tahoma" w:hAnsi="Tahoma" w:cs="Tahoma"/>
                <w:lang w:val="en-US"/>
              </w:rPr>
              <w:t>Types of customers - buyers; consumers; clients; end users; organisations</w:t>
            </w:r>
          </w:p>
          <w:p w14:paraId="42CBA47F" w14:textId="77777777" w:rsidR="00381664" w:rsidRPr="00D92E0A" w:rsidRDefault="7A68C520" w:rsidP="00D92E0A">
            <w:pPr>
              <w:pStyle w:val="ListParagraph"/>
              <w:numPr>
                <w:ilvl w:val="0"/>
                <w:numId w:val="1"/>
              </w:numPr>
              <w:spacing w:after="0"/>
              <w:ind w:left="392" w:hanging="335"/>
              <w:rPr>
                <w:rFonts w:ascii="Tahoma" w:hAnsi="Tahoma" w:cs="Tahoma"/>
                <w:lang w:val="en-US"/>
              </w:rPr>
            </w:pPr>
            <w:r w:rsidRPr="00D92E0A">
              <w:rPr>
                <w:rFonts w:ascii="Tahoma" w:hAnsi="Tahoma" w:cs="Tahoma"/>
                <w:lang w:val="en-US"/>
              </w:rPr>
              <w:t xml:space="preserve">Organsational contexts: Profit; </w:t>
            </w:r>
            <w:r w:rsidR="00226565" w:rsidRPr="00D92E0A">
              <w:rPr>
                <w:rFonts w:ascii="Tahoma" w:hAnsi="Tahoma" w:cs="Tahoma"/>
                <w:lang w:val="en-US"/>
              </w:rPr>
              <w:t>N</w:t>
            </w:r>
            <w:r w:rsidRPr="00D92E0A">
              <w:rPr>
                <w:rFonts w:ascii="Tahoma" w:hAnsi="Tahoma" w:cs="Tahoma"/>
                <w:lang w:val="en-US"/>
              </w:rPr>
              <w:t>o</w:t>
            </w:r>
            <w:r w:rsidR="00315E2D" w:rsidRPr="00D92E0A">
              <w:rPr>
                <w:rFonts w:ascii="Tahoma" w:hAnsi="Tahoma" w:cs="Tahoma"/>
                <w:lang w:val="en-US"/>
              </w:rPr>
              <w:t>t-for</w:t>
            </w:r>
            <w:r w:rsidRPr="00D92E0A">
              <w:rPr>
                <w:rFonts w:ascii="Tahoma" w:hAnsi="Tahoma" w:cs="Tahoma"/>
                <w:lang w:val="en-US"/>
              </w:rPr>
              <w:t>-</w:t>
            </w:r>
            <w:r w:rsidR="00226565" w:rsidRPr="00D92E0A">
              <w:rPr>
                <w:rFonts w:ascii="Tahoma" w:hAnsi="Tahoma" w:cs="Tahoma"/>
                <w:lang w:val="en-US"/>
              </w:rPr>
              <w:t>P</w:t>
            </w:r>
            <w:r w:rsidRPr="00D92E0A">
              <w:rPr>
                <w:rFonts w:ascii="Tahoma" w:hAnsi="Tahoma" w:cs="Tahoma"/>
                <w:lang w:val="en-US"/>
              </w:rPr>
              <w:t>rofit; third sector; FMCGs</w:t>
            </w:r>
          </w:p>
          <w:p w14:paraId="650C2E0B" w14:textId="75D4FADC" w:rsidR="00381664" w:rsidRPr="00D92E0A" w:rsidRDefault="00876387" w:rsidP="00D92E0A">
            <w:pPr>
              <w:pStyle w:val="ListParagraph"/>
              <w:numPr>
                <w:ilvl w:val="0"/>
                <w:numId w:val="1"/>
              </w:numPr>
              <w:spacing w:after="0"/>
              <w:ind w:left="392" w:hanging="335"/>
              <w:rPr>
                <w:rFonts w:ascii="Tahoma" w:hAnsi="Tahoma" w:cs="Tahoma"/>
                <w:lang w:val="en-US"/>
              </w:rPr>
            </w:pPr>
            <w:r w:rsidRPr="00D92E0A">
              <w:rPr>
                <w:rFonts w:ascii="Tahoma" w:hAnsi="Tahoma" w:cs="Tahoma"/>
                <w:lang w:val="en-US"/>
              </w:rPr>
              <w:t>Differences in: motivations; needs; wants; values</w:t>
            </w:r>
          </w:p>
          <w:p w14:paraId="1F13F7D2" w14:textId="77438CBE" w:rsidR="00876387" w:rsidRPr="00D92E0A" w:rsidRDefault="00381664" w:rsidP="00D92E0A">
            <w:pPr>
              <w:pStyle w:val="ListParagraph"/>
              <w:numPr>
                <w:ilvl w:val="0"/>
                <w:numId w:val="1"/>
              </w:numPr>
              <w:spacing w:after="0"/>
              <w:ind w:left="392" w:hanging="335"/>
              <w:rPr>
                <w:rFonts w:ascii="Tahoma" w:hAnsi="Tahoma" w:cs="Tahoma"/>
                <w:lang w:val="en-US"/>
              </w:rPr>
            </w:pPr>
            <w:r w:rsidRPr="4FD14216">
              <w:rPr>
                <w:rFonts w:ascii="Tahoma" w:hAnsi="Tahoma" w:cs="Tahoma"/>
                <w:lang w:val="en-US"/>
              </w:rPr>
              <w:t>I</w:t>
            </w:r>
            <w:r w:rsidR="00E4750B" w:rsidRPr="4FD14216">
              <w:rPr>
                <w:rFonts w:ascii="Tahoma" w:hAnsi="Tahoma" w:cs="Tahoma"/>
                <w:lang w:val="en-US"/>
              </w:rPr>
              <w:t>nfluence of technology, external environment and global contexts (PESTLE factors)</w:t>
            </w:r>
          </w:p>
          <w:p w14:paraId="617C8695" w14:textId="02BC2259" w:rsidR="00876387" w:rsidRPr="00B645EF" w:rsidRDefault="77BD9E25" w:rsidP="00B645EF">
            <w:pPr>
              <w:pStyle w:val="ListParagraph"/>
              <w:numPr>
                <w:ilvl w:val="0"/>
                <w:numId w:val="1"/>
              </w:numPr>
              <w:spacing w:after="0"/>
              <w:ind w:left="392" w:hanging="335"/>
              <w:rPr>
                <w:lang w:val="en-US"/>
              </w:rPr>
            </w:pPr>
            <w:r w:rsidRPr="7F01C06D">
              <w:rPr>
                <w:rFonts w:ascii="Tahoma" w:eastAsia="Calibri" w:hAnsi="Tahoma" w:cs="Tahoma"/>
                <w:lang w:val="en-US"/>
              </w:rPr>
              <w:t>Sustainability approach</w:t>
            </w:r>
            <w:r w:rsidR="00C52172">
              <w:rPr>
                <w:rFonts w:ascii="Tahoma" w:eastAsia="Calibri" w:hAnsi="Tahoma" w:cs="Tahoma"/>
                <w:lang w:val="en-US"/>
              </w:rPr>
              <w:t xml:space="preserve"> </w:t>
            </w:r>
            <w:r w:rsidR="009235B7">
              <w:rPr>
                <w:rFonts w:ascii="Tahoma" w:eastAsia="Calibri" w:hAnsi="Tahoma" w:cs="Tahoma"/>
                <w:lang w:val="en-US"/>
              </w:rPr>
              <w:t>(</w:t>
            </w:r>
            <w:proofErr w:type="spellStart"/>
            <w:r w:rsidR="009235B7">
              <w:rPr>
                <w:rFonts w:ascii="Tahoma" w:eastAsia="Calibri" w:hAnsi="Tahoma" w:cs="Tahoma"/>
                <w:lang w:val="en-US"/>
              </w:rPr>
              <w:t>eg</w:t>
            </w:r>
            <w:proofErr w:type="spellEnd"/>
            <w:r w:rsidR="009235B7">
              <w:rPr>
                <w:rFonts w:ascii="Tahoma" w:eastAsia="Calibri" w:hAnsi="Tahoma" w:cs="Tahoma"/>
                <w:lang w:val="en-US"/>
              </w:rPr>
              <w:t xml:space="preserve"> </w:t>
            </w:r>
            <w:r w:rsidR="002122A3">
              <w:rPr>
                <w:rFonts w:ascii="Tahoma" w:eastAsia="Calibri" w:hAnsi="Tahoma" w:cs="Tahoma"/>
                <w:lang w:val="en-US"/>
              </w:rPr>
              <w:t xml:space="preserve">Corporate </w:t>
            </w:r>
            <w:r w:rsidR="009235B7">
              <w:rPr>
                <w:rFonts w:ascii="Tahoma" w:eastAsia="Calibri" w:hAnsi="Tahoma" w:cs="Tahoma"/>
                <w:lang w:val="en-US"/>
              </w:rPr>
              <w:t>Social Responsibility</w:t>
            </w:r>
            <w:r w:rsidR="007B0472">
              <w:rPr>
                <w:rFonts w:ascii="Tahoma" w:eastAsia="Calibri" w:hAnsi="Tahoma" w:cs="Tahoma"/>
                <w:lang w:val="en-US"/>
              </w:rPr>
              <w:t xml:space="preserve">, </w:t>
            </w:r>
            <w:r w:rsidR="003418D1">
              <w:rPr>
                <w:rFonts w:ascii="Tahoma" w:eastAsia="Calibri" w:hAnsi="Tahoma" w:cs="Tahoma"/>
                <w:lang w:val="en-US"/>
              </w:rPr>
              <w:t>Environmental Social Governance</w:t>
            </w:r>
            <w:r w:rsidRPr="7F01C06D">
              <w:rPr>
                <w:rFonts w:ascii="Tahoma" w:eastAsia="Calibri" w:hAnsi="Tahoma" w:cs="Tahoma"/>
                <w:lang w:val="en-US"/>
              </w:rPr>
              <w:t xml:space="preserve"> (CSR/ESG)</w:t>
            </w:r>
          </w:p>
        </w:tc>
      </w:tr>
      <w:tr w:rsidR="00876387" w:rsidRPr="00CD6AB5" w14:paraId="3B86F121" w14:textId="07B57B40" w:rsidTr="7F01C06D">
        <w:trPr>
          <w:trHeight w:val="536"/>
        </w:trPr>
        <w:tc>
          <w:tcPr>
            <w:tcW w:w="4597" w:type="dxa"/>
            <w:vMerge/>
          </w:tcPr>
          <w:p w14:paraId="27096059" w14:textId="77777777" w:rsidR="00876387" w:rsidRPr="00CD6AB5" w:rsidRDefault="00876387" w:rsidP="001E04E6">
            <w:pPr>
              <w:rPr>
                <w:rFonts w:cs="Tahoma"/>
                <w:sz w:val="22"/>
                <w:szCs w:val="22"/>
              </w:rPr>
            </w:pPr>
          </w:p>
        </w:tc>
        <w:tc>
          <w:tcPr>
            <w:tcW w:w="4472" w:type="dxa"/>
            <w:shd w:val="clear" w:color="auto" w:fill="auto"/>
          </w:tcPr>
          <w:p w14:paraId="2DC206BC" w14:textId="67FA0D06" w:rsidR="00876387" w:rsidRPr="00CD6AB5" w:rsidRDefault="3C9FC883" w:rsidP="009D73BB">
            <w:pPr>
              <w:pStyle w:val="ListParagraph"/>
              <w:spacing w:after="0"/>
              <w:ind w:left="0"/>
              <w:rPr>
                <w:rFonts w:ascii="Tahoma" w:hAnsi="Tahoma" w:cs="Tahoma"/>
              </w:rPr>
            </w:pPr>
            <w:r w:rsidRPr="3C9FC883">
              <w:rPr>
                <w:rFonts w:ascii="Tahoma" w:hAnsi="Tahoma" w:cs="Tahoma"/>
                <w:lang w:val="en-US"/>
              </w:rPr>
              <w:t>1.2.</w:t>
            </w:r>
            <w:r w:rsidR="001C6AFB">
              <w:rPr>
                <w:rFonts w:ascii="Tahoma" w:hAnsi="Tahoma" w:cs="Tahoma"/>
                <w:lang w:val="en-US"/>
              </w:rPr>
              <w:t xml:space="preserve"> Outline how </w:t>
            </w:r>
            <w:r w:rsidR="002E3BA6">
              <w:rPr>
                <w:rFonts w:ascii="Tahoma" w:hAnsi="Tahoma" w:cs="Tahoma"/>
                <w:lang w:val="en-US"/>
              </w:rPr>
              <w:t xml:space="preserve">the process of </w:t>
            </w:r>
            <w:r w:rsidR="001C6AFB">
              <w:rPr>
                <w:rFonts w:ascii="Tahoma" w:hAnsi="Tahoma" w:cs="Tahoma"/>
                <w:lang w:val="en-US"/>
              </w:rPr>
              <w:t>segmentation</w:t>
            </w:r>
            <w:r w:rsidR="009D73BB">
              <w:rPr>
                <w:rFonts w:ascii="Tahoma" w:hAnsi="Tahoma" w:cs="Tahoma"/>
                <w:lang w:val="en-US"/>
              </w:rPr>
              <w:t>,</w:t>
            </w:r>
            <w:r w:rsidR="001C6AFB">
              <w:rPr>
                <w:rFonts w:ascii="Tahoma" w:hAnsi="Tahoma" w:cs="Tahoma"/>
                <w:lang w:val="en-US"/>
              </w:rPr>
              <w:t xml:space="preserve"> </w:t>
            </w:r>
            <w:r w:rsidR="002E3BA6">
              <w:rPr>
                <w:rFonts w:ascii="Tahoma" w:hAnsi="Tahoma" w:cs="Tahoma"/>
                <w:lang w:val="en-US"/>
              </w:rPr>
              <w:t xml:space="preserve">targeting and positioning </w:t>
            </w:r>
            <w:r w:rsidR="001C6AFB">
              <w:rPr>
                <w:rFonts w:ascii="Tahoma" w:hAnsi="Tahoma" w:cs="Tahoma"/>
                <w:lang w:val="en-US"/>
              </w:rPr>
              <w:t>supports differentiation in the market</w:t>
            </w:r>
          </w:p>
        </w:tc>
        <w:tc>
          <w:tcPr>
            <w:tcW w:w="4773" w:type="dxa"/>
            <w:shd w:val="clear" w:color="auto" w:fill="auto"/>
          </w:tcPr>
          <w:p w14:paraId="416CE83B" w14:textId="30FEDAE6" w:rsidR="001C6AFB" w:rsidRPr="009A0D13" w:rsidRDefault="001C6AFB" w:rsidP="001E04E6">
            <w:pPr>
              <w:pStyle w:val="ListParagraph"/>
              <w:numPr>
                <w:ilvl w:val="0"/>
                <w:numId w:val="5"/>
              </w:numPr>
              <w:spacing w:after="0"/>
              <w:rPr>
                <w:rFonts w:ascii="Tahoma" w:hAnsi="Tahoma" w:cs="Tahoma"/>
              </w:rPr>
            </w:pPr>
            <w:r>
              <w:rPr>
                <w:rFonts w:ascii="Tahoma" w:hAnsi="Tahoma" w:cs="Tahoma"/>
                <w:lang w:val="en-US"/>
              </w:rPr>
              <w:t>Segmentation</w:t>
            </w:r>
            <w:r w:rsidR="009D73BB">
              <w:rPr>
                <w:rFonts w:ascii="Tahoma" w:hAnsi="Tahoma" w:cs="Tahoma"/>
                <w:lang w:val="en-US"/>
              </w:rPr>
              <w:t>,</w:t>
            </w:r>
            <w:r>
              <w:rPr>
                <w:rFonts w:ascii="Tahoma" w:hAnsi="Tahoma" w:cs="Tahoma"/>
                <w:lang w:val="en-US"/>
              </w:rPr>
              <w:t xml:space="preserve"> targeting and positioning concepts</w:t>
            </w:r>
          </w:p>
          <w:p w14:paraId="329EAFD3" w14:textId="3C207D40" w:rsidR="00876387" w:rsidRPr="00B230B9" w:rsidRDefault="00876387" w:rsidP="001E04E6">
            <w:pPr>
              <w:pStyle w:val="ListParagraph"/>
              <w:numPr>
                <w:ilvl w:val="0"/>
                <w:numId w:val="5"/>
              </w:numPr>
              <w:spacing w:after="0"/>
              <w:rPr>
                <w:rFonts w:ascii="Tahoma" w:hAnsi="Tahoma" w:cs="Tahoma"/>
              </w:rPr>
            </w:pPr>
            <w:r w:rsidRPr="00B230B9">
              <w:rPr>
                <w:rFonts w:ascii="Tahoma" w:hAnsi="Tahoma" w:cs="Tahoma"/>
                <w:lang w:val="en-US"/>
              </w:rPr>
              <w:t xml:space="preserve">Segmentation approaches </w:t>
            </w:r>
          </w:p>
          <w:p w14:paraId="6C152E38" w14:textId="4571D5F8" w:rsidR="00876387" w:rsidRPr="00B56A7F" w:rsidRDefault="00876387" w:rsidP="001E04E6">
            <w:pPr>
              <w:pStyle w:val="ListParagraph"/>
              <w:numPr>
                <w:ilvl w:val="0"/>
                <w:numId w:val="5"/>
              </w:numPr>
              <w:spacing w:after="0"/>
              <w:rPr>
                <w:rFonts w:ascii="Tahoma" w:hAnsi="Tahoma" w:cs="Tahoma"/>
              </w:rPr>
            </w:pPr>
            <w:r>
              <w:rPr>
                <w:rFonts w:ascii="Tahoma" w:hAnsi="Tahoma" w:cs="Tahoma"/>
                <w:lang w:val="en-US"/>
              </w:rPr>
              <w:t>T</w:t>
            </w:r>
            <w:r w:rsidRPr="00B230B9">
              <w:rPr>
                <w:rFonts w:ascii="Tahoma" w:hAnsi="Tahoma" w:cs="Tahoma"/>
                <w:lang w:val="en-US"/>
              </w:rPr>
              <w:t>argeting and positioning</w:t>
            </w:r>
          </w:p>
          <w:p w14:paraId="3108D959" w14:textId="1513DA20" w:rsidR="00876387" w:rsidRPr="00B230B9" w:rsidRDefault="00876387" w:rsidP="001E04E6">
            <w:pPr>
              <w:pStyle w:val="ListParagraph"/>
              <w:numPr>
                <w:ilvl w:val="0"/>
                <w:numId w:val="5"/>
              </w:numPr>
              <w:spacing w:after="0"/>
              <w:rPr>
                <w:rFonts w:ascii="Tahoma" w:hAnsi="Tahoma" w:cs="Tahoma"/>
              </w:rPr>
            </w:pPr>
            <w:r>
              <w:rPr>
                <w:rFonts w:ascii="Tahoma" w:hAnsi="Tahoma" w:cs="Tahoma"/>
              </w:rPr>
              <w:t>Achieving competitiveness and supporting organisational aims</w:t>
            </w:r>
          </w:p>
        </w:tc>
      </w:tr>
      <w:tr w:rsidR="00876387" w:rsidRPr="008702EC" w14:paraId="050EEBAF" w14:textId="29EA0E99" w:rsidTr="7F01C06D">
        <w:trPr>
          <w:trHeight w:val="534"/>
        </w:trPr>
        <w:tc>
          <w:tcPr>
            <w:tcW w:w="4597" w:type="dxa"/>
            <w:shd w:val="clear" w:color="auto" w:fill="auto"/>
          </w:tcPr>
          <w:p w14:paraId="7C66E434" w14:textId="0242AF2D" w:rsidR="00876387" w:rsidRPr="007D295E" w:rsidRDefault="00876387" w:rsidP="00B6515C">
            <w:pPr>
              <w:rPr>
                <w:rFonts w:cs="Tahoma"/>
                <w:sz w:val="22"/>
                <w:szCs w:val="22"/>
              </w:rPr>
            </w:pPr>
            <w:r w:rsidRPr="007D295E">
              <w:rPr>
                <w:rFonts w:cs="Tahoma"/>
                <w:sz w:val="22"/>
                <w:szCs w:val="22"/>
                <w:lang w:val="en-US"/>
              </w:rPr>
              <w:t>2.</w:t>
            </w:r>
            <w:r w:rsidR="00381664">
              <w:rPr>
                <w:rFonts w:cs="Tahoma"/>
                <w:sz w:val="22"/>
                <w:szCs w:val="22"/>
                <w:lang w:val="en-US"/>
              </w:rPr>
              <w:t xml:space="preserve"> </w:t>
            </w:r>
            <w:r w:rsidRPr="007D295E">
              <w:rPr>
                <w:rFonts w:cs="Tahoma"/>
                <w:sz w:val="22"/>
                <w:szCs w:val="22"/>
                <w:lang w:val="en-US"/>
              </w:rPr>
              <w:t xml:space="preserve">Understand the key factors </w:t>
            </w:r>
            <w:r w:rsidR="00B6515C">
              <w:rPr>
                <w:rFonts w:cs="Tahoma"/>
                <w:sz w:val="22"/>
                <w:szCs w:val="22"/>
                <w:lang w:val="en-US"/>
              </w:rPr>
              <w:t>that</w:t>
            </w:r>
            <w:r w:rsidR="00B6515C" w:rsidRPr="007D295E">
              <w:rPr>
                <w:rFonts w:cs="Tahoma"/>
                <w:sz w:val="22"/>
                <w:szCs w:val="22"/>
                <w:lang w:val="en-US"/>
              </w:rPr>
              <w:t xml:space="preserve"> </w:t>
            </w:r>
            <w:r w:rsidRPr="007D295E">
              <w:rPr>
                <w:rFonts w:cs="Tahoma"/>
                <w:sz w:val="22"/>
                <w:szCs w:val="22"/>
                <w:lang w:val="en-US"/>
              </w:rPr>
              <w:t>influence customer behaviour</w:t>
            </w:r>
          </w:p>
        </w:tc>
        <w:tc>
          <w:tcPr>
            <w:tcW w:w="4472" w:type="dxa"/>
            <w:shd w:val="clear" w:color="auto" w:fill="auto"/>
          </w:tcPr>
          <w:p w14:paraId="3942EED0" w14:textId="5ACE758B" w:rsidR="00876387" w:rsidRPr="00D915B3" w:rsidRDefault="00876387" w:rsidP="007C14E2">
            <w:pPr>
              <w:pStyle w:val="CommentText"/>
              <w:rPr>
                <w:rFonts w:cs="Tahoma"/>
                <w:sz w:val="22"/>
                <w:szCs w:val="22"/>
              </w:rPr>
            </w:pPr>
            <w:r>
              <w:rPr>
                <w:rFonts w:cs="Tahoma"/>
                <w:sz w:val="22"/>
                <w:szCs w:val="22"/>
              </w:rPr>
              <w:t xml:space="preserve">2.1 </w:t>
            </w:r>
            <w:r w:rsidRPr="00D915B3">
              <w:rPr>
                <w:rFonts w:cs="Tahoma"/>
                <w:sz w:val="22"/>
                <w:szCs w:val="22"/>
              </w:rPr>
              <w:t>Assess the individual factors and group influences on buyer behaviour</w:t>
            </w:r>
          </w:p>
          <w:p w14:paraId="124DA551" w14:textId="2E60239C" w:rsidR="00876387" w:rsidRPr="008702EC" w:rsidRDefault="00876387" w:rsidP="007C14E2">
            <w:pPr>
              <w:pStyle w:val="ListParagraph"/>
              <w:spacing w:after="0"/>
              <w:ind w:left="0"/>
              <w:rPr>
                <w:rFonts w:ascii="Tahoma" w:hAnsi="Tahoma" w:cs="Tahoma"/>
              </w:rPr>
            </w:pPr>
          </w:p>
        </w:tc>
        <w:tc>
          <w:tcPr>
            <w:tcW w:w="4773" w:type="dxa"/>
            <w:shd w:val="clear" w:color="auto" w:fill="auto"/>
          </w:tcPr>
          <w:p w14:paraId="79CF071C" w14:textId="78DDD262" w:rsidR="54C81EB5" w:rsidRPr="0032644B" w:rsidRDefault="54C81EB5" w:rsidP="009A488E">
            <w:pPr>
              <w:pStyle w:val="ListParagraph"/>
              <w:numPr>
                <w:ilvl w:val="0"/>
                <w:numId w:val="48"/>
              </w:numPr>
              <w:ind w:left="320" w:hanging="284"/>
              <w:jc w:val="both"/>
              <w:rPr>
                <w:rFonts w:ascii="Tahoma" w:hAnsi="Tahoma" w:cs="Tahoma"/>
                <w:lang w:val="en-US"/>
              </w:rPr>
            </w:pPr>
            <w:r w:rsidRPr="0032644B">
              <w:rPr>
                <w:rFonts w:ascii="Tahoma" w:hAnsi="Tahoma" w:cs="Tahoma"/>
                <w:lang w:val="en-US"/>
              </w:rPr>
              <w:t>Individual factors</w:t>
            </w:r>
          </w:p>
          <w:p w14:paraId="02B3E6C4" w14:textId="77777777" w:rsidR="00DF3CB6" w:rsidRPr="0032644B" w:rsidRDefault="54C81EB5" w:rsidP="00DF3CB6">
            <w:pPr>
              <w:pStyle w:val="ListParagraph"/>
              <w:numPr>
                <w:ilvl w:val="1"/>
                <w:numId w:val="37"/>
              </w:numPr>
              <w:ind w:left="697" w:hanging="357"/>
              <w:rPr>
                <w:rFonts w:ascii="Tahoma" w:hAnsi="Tahoma" w:cs="Tahoma"/>
                <w:lang w:val="en-US"/>
              </w:rPr>
            </w:pPr>
            <w:r w:rsidRPr="0032644B">
              <w:rPr>
                <w:rFonts w:ascii="Tahoma" w:hAnsi="Tahoma" w:cs="Tahoma"/>
                <w:lang w:val="en-US"/>
              </w:rPr>
              <w:t>Motivation</w:t>
            </w:r>
          </w:p>
          <w:p w14:paraId="10EA257E" w14:textId="77777777" w:rsidR="00DF3CB6" w:rsidRPr="0032644B" w:rsidRDefault="54C81EB5" w:rsidP="00DF3CB6">
            <w:pPr>
              <w:pStyle w:val="ListParagraph"/>
              <w:numPr>
                <w:ilvl w:val="1"/>
                <w:numId w:val="37"/>
              </w:numPr>
              <w:ind w:left="697" w:hanging="357"/>
              <w:rPr>
                <w:rFonts w:ascii="Tahoma" w:hAnsi="Tahoma" w:cs="Tahoma"/>
                <w:lang w:val="en-US"/>
              </w:rPr>
            </w:pPr>
            <w:r w:rsidRPr="0032644B">
              <w:rPr>
                <w:rFonts w:ascii="Tahoma" w:hAnsi="Tahoma" w:cs="Tahoma"/>
                <w:lang w:val="en-US"/>
              </w:rPr>
              <w:t>Learning</w:t>
            </w:r>
          </w:p>
          <w:p w14:paraId="6E5AA279" w14:textId="77777777" w:rsidR="00DF3CB6" w:rsidRPr="0032644B" w:rsidRDefault="54C81EB5" w:rsidP="00DF3CB6">
            <w:pPr>
              <w:pStyle w:val="ListParagraph"/>
              <w:numPr>
                <w:ilvl w:val="1"/>
                <w:numId w:val="37"/>
              </w:numPr>
              <w:ind w:left="697" w:hanging="357"/>
              <w:rPr>
                <w:rFonts w:ascii="Tahoma" w:hAnsi="Tahoma" w:cs="Tahoma"/>
                <w:lang w:val="en-US"/>
              </w:rPr>
            </w:pPr>
            <w:r w:rsidRPr="0032644B">
              <w:rPr>
                <w:rFonts w:ascii="Tahoma" w:hAnsi="Tahoma" w:cs="Tahoma"/>
                <w:lang w:val="en-US"/>
              </w:rPr>
              <w:t>Perception</w:t>
            </w:r>
          </w:p>
          <w:p w14:paraId="4209832A" w14:textId="77777777" w:rsidR="00DF3CB6" w:rsidRPr="0032644B" w:rsidRDefault="54C81EB5" w:rsidP="00DF3CB6">
            <w:pPr>
              <w:pStyle w:val="ListParagraph"/>
              <w:numPr>
                <w:ilvl w:val="1"/>
                <w:numId w:val="37"/>
              </w:numPr>
              <w:ind w:left="697" w:hanging="357"/>
              <w:rPr>
                <w:rFonts w:ascii="Tahoma" w:hAnsi="Tahoma" w:cs="Tahoma"/>
                <w:lang w:val="en-US"/>
              </w:rPr>
            </w:pPr>
            <w:r w:rsidRPr="0032644B">
              <w:rPr>
                <w:rFonts w:ascii="Tahoma" w:hAnsi="Tahoma" w:cs="Tahoma"/>
                <w:lang w:val="en-US"/>
              </w:rPr>
              <w:t>Attitudes</w:t>
            </w:r>
          </w:p>
          <w:p w14:paraId="7CAEFF67" w14:textId="0155577A" w:rsidR="54C81EB5" w:rsidRPr="0032644B" w:rsidRDefault="54C81EB5" w:rsidP="00DF3CB6">
            <w:pPr>
              <w:pStyle w:val="ListParagraph"/>
              <w:numPr>
                <w:ilvl w:val="1"/>
                <w:numId w:val="37"/>
              </w:numPr>
              <w:ind w:left="697" w:hanging="357"/>
              <w:rPr>
                <w:rFonts w:ascii="Tahoma" w:hAnsi="Tahoma" w:cs="Tahoma"/>
                <w:lang w:val="en-US"/>
              </w:rPr>
            </w:pPr>
            <w:r w:rsidRPr="0032644B">
              <w:rPr>
                <w:rFonts w:ascii="Tahoma" w:hAnsi="Tahoma" w:cs="Tahoma"/>
                <w:lang w:val="en-US"/>
              </w:rPr>
              <w:t>Lifestyles</w:t>
            </w:r>
          </w:p>
          <w:p w14:paraId="20BAD9A0" w14:textId="46649385" w:rsidR="00876387" w:rsidRPr="0032644B" w:rsidRDefault="54C81EB5" w:rsidP="009A488E">
            <w:pPr>
              <w:pStyle w:val="ListParagraph"/>
              <w:numPr>
                <w:ilvl w:val="0"/>
                <w:numId w:val="37"/>
              </w:numPr>
              <w:ind w:left="320" w:hanging="284"/>
              <w:rPr>
                <w:rFonts w:ascii="Tahoma" w:hAnsi="Tahoma" w:cs="Tahoma"/>
              </w:rPr>
            </w:pPr>
            <w:r w:rsidRPr="0032644B">
              <w:rPr>
                <w:rFonts w:ascii="Tahoma" w:hAnsi="Tahoma" w:cs="Tahoma"/>
                <w:lang w:val="en-US"/>
              </w:rPr>
              <w:t>Group influences</w:t>
            </w:r>
          </w:p>
          <w:p w14:paraId="6B4AD030" w14:textId="77777777" w:rsidR="0032644B" w:rsidRPr="0032644B" w:rsidRDefault="54C81EB5" w:rsidP="0032644B">
            <w:pPr>
              <w:pStyle w:val="ListParagraph"/>
              <w:numPr>
                <w:ilvl w:val="1"/>
                <w:numId w:val="8"/>
              </w:numPr>
              <w:spacing w:after="0"/>
              <w:ind w:left="745"/>
              <w:rPr>
                <w:rFonts w:ascii="Tahoma" w:hAnsi="Tahoma" w:cs="Tahoma"/>
              </w:rPr>
            </w:pPr>
            <w:r w:rsidRPr="0032644B">
              <w:rPr>
                <w:rFonts w:ascii="Tahoma" w:hAnsi="Tahoma" w:cs="Tahoma"/>
                <w:lang w:val="en-US"/>
              </w:rPr>
              <w:t>Opinion Leaders</w:t>
            </w:r>
          </w:p>
          <w:p w14:paraId="6E855134" w14:textId="77777777" w:rsidR="0032644B" w:rsidRPr="0032644B" w:rsidRDefault="54C81EB5" w:rsidP="0032644B">
            <w:pPr>
              <w:pStyle w:val="ListParagraph"/>
              <w:numPr>
                <w:ilvl w:val="1"/>
                <w:numId w:val="8"/>
              </w:numPr>
              <w:spacing w:after="0"/>
              <w:ind w:left="745"/>
              <w:rPr>
                <w:rFonts w:ascii="Tahoma" w:hAnsi="Tahoma" w:cs="Tahoma"/>
              </w:rPr>
            </w:pPr>
            <w:r w:rsidRPr="0032644B">
              <w:rPr>
                <w:rFonts w:ascii="Tahoma" w:hAnsi="Tahoma" w:cs="Tahoma"/>
                <w:lang w:val="en-US"/>
              </w:rPr>
              <w:t>Reference groups</w:t>
            </w:r>
          </w:p>
          <w:p w14:paraId="3A675667" w14:textId="77777777" w:rsidR="00876387" w:rsidRPr="00B645EF" w:rsidRDefault="54C81EB5" w:rsidP="00E0590D">
            <w:pPr>
              <w:pStyle w:val="ListParagraph"/>
              <w:numPr>
                <w:ilvl w:val="1"/>
                <w:numId w:val="8"/>
              </w:numPr>
              <w:spacing w:after="0"/>
              <w:ind w:left="745"/>
              <w:rPr>
                <w:rFonts w:ascii="Tahoma" w:hAnsi="Tahoma" w:cs="Tahoma"/>
              </w:rPr>
            </w:pPr>
            <w:r w:rsidRPr="0032644B">
              <w:rPr>
                <w:rFonts w:ascii="Tahoma" w:hAnsi="Tahoma" w:cs="Tahoma"/>
                <w:lang w:val="en-US"/>
              </w:rPr>
              <w:t xml:space="preserve">Culture </w:t>
            </w:r>
          </w:p>
          <w:p w14:paraId="5CD6FC9C" w14:textId="77777777" w:rsidR="00D53C9A" w:rsidRPr="00CA7A91" w:rsidRDefault="00D53C9A" w:rsidP="00D53C9A">
            <w:pPr>
              <w:pStyle w:val="ListParagraph"/>
              <w:numPr>
                <w:ilvl w:val="0"/>
                <w:numId w:val="8"/>
              </w:numPr>
              <w:spacing w:after="0"/>
              <w:rPr>
                <w:rFonts w:ascii="Tahoma" w:hAnsi="Tahoma" w:cs="Tahoma"/>
              </w:rPr>
            </w:pPr>
            <w:r>
              <w:rPr>
                <w:rFonts w:ascii="Tahoma" w:hAnsi="Tahoma" w:cs="Tahoma"/>
                <w:lang w:val="en-US"/>
              </w:rPr>
              <w:lastRenderedPageBreak/>
              <w:t>Environmental and societal influences</w:t>
            </w:r>
          </w:p>
          <w:p w14:paraId="332A21B0" w14:textId="27BEDFE1" w:rsidR="00AB62DB" w:rsidRDefault="00AB62DB" w:rsidP="00AB62DB">
            <w:pPr>
              <w:pStyle w:val="ListParagraph"/>
              <w:numPr>
                <w:ilvl w:val="1"/>
                <w:numId w:val="8"/>
              </w:numPr>
              <w:spacing w:after="0"/>
              <w:rPr>
                <w:rFonts w:ascii="Tahoma" w:hAnsi="Tahoma" w:cs="Tahoma"/>
              </w:rPr>
            </w:pPr>
            <w:r>
              <w:rPr>
                <w:rFonts w:ascii="Tahoma" w:hAnsi="Tahoma" w:cs="Tahoma"/>
              </w:rPr>
              <w:t xml:space="preserve">UN </w:t>
            </w:r>
            <w:r w:rsidR="00E44BC3">
              <w:rPr>
                <w:rFonts w:ascii="Tahoma" w:hAnsi="Tahoma" w:cs="Tahoma"/>
              </w:rPr>
              <w:t>S</w:t>
            </w:r>
            <w:r w:rsidR="00524F00">
              <w:rPr>
                <w:rFonts w:ascii="Tahoma" w:hAnsi="Tahoma" w:cs="Tahoma"/>
              </w:rPr>
              <w:t>ustainable Development Goals (</w:t>
            </w:r>
            <w:r>
              <w:rPr>
                <w:rFonts w:ascii="Tahoma" w:hAnsi="Tahoma" w:cs="Tahoma"/>
              </w:rPr>
              <w:t>SDG’s</w:t>
            </w:r>
            <w:r w:rsidR="00272BC7">
              <w:rPr>
                <w:rFonts w:ascii="Tahoma" w:hAnsi="Tahoma" w:cs="Tahoma"/>
              </w:rPr>
              <w:t>)</w:t>
            </w:r>
            <w:r>
              <w:rPr>
                <w:rFonts w:ascii="Tahoma" w:hAnsi="Tahoma" w:cs="Tahoma"/>
              </w:rPr>
              <w:t xml:space="preserve"> </w:t>
            </w:r>
          </w:p>
          <w:p w14:paraId="711C5BFB" w14:textId="77777777" w:rsidR="00AB62DB" w:rsidRDefault="00AB62DB" w:rsidP="00AB62DB">
            <w:pPr>
              <w:pStyle w:val="ListParagraph"/>
              <w:numPr>
                <w:ilvl w:val="1"/>
                <w:numId w:val="8"/>
              </w:numPr>
              <w:spacing w:after="0"/>
              <w:rPr>
                <w:rFonts w:ascii="Tahoma" w:hAnsi="Tahoma" w:cs="Tahoma"/>
              </w:rPr>
            </w:pPr>
            <w:r>
              <w:rPr>
                <w:rFonts w:ascii="Tahoma" w:hAnsi="Tahoma" w:cs="Tahoma"/>
              </w:rPr>
              <w:t>Pa</w:t>
            </w:r>
            <w:r w:rsidR="006954C4">
              <w:rPr>
                <w:rFonts w:ascii="Tahoma" w:hAnsi="Tahoma" w:cs="Tahoma"/>
              </w:rPr>
              <w:t>ris Climate agreement</w:t>
            </w:r>
          </w:p>
          <w:p w14:paraId="6EFD4362" w14:textId="4E06593E" w:rsidR="00876387" w:rsidRPr="00B23C73" w:rsidRDefault="006954C4" w:rsidP="00CA7A91">
            <w:pPr>
              <w:pStyle w:val="ListParagraph"/>
              <w:numPr>
                <w:ilvl w:val="1"/>
                <w:numId w:val="8"/>
              </w:numPr>
              <w:spacing w:after="0"/>
              <w:rPr>
                <w:rFonts w:ascii="Tahoma" w:hAnsi="Tahoma" w:cs="Tahoma"/>
              </w:rPr>
            </w:pPr>
            <w:r>
              <w:rPr>
                <w:rFonts w:ascii="Tahoma" w:hAnsi="Tahoma" w:cs="Tahoma"/>
              </w:rPr>
              <w:t>Movements such as B-Corp</w:t>
            </w:r>
          </w:p>
        </w:tc>
      </w:tr>
      <w:tr w:rsidR="00876387" w:rsidRPr="008702EC" w14:paraId="55A8D137" w14:textId="77777777" w:rsidTr="7F01C06D">
        <w:trPr>
          <w:trHeight w:val="1430"/>
        </w:trPr>
        <w:tc>
          <w:tcPr>
            <w:tcW w:w="4597" w:type="dxa"/>
            <w:shd w:val="clear" w:color="auto" w:fill="auto"/>
          </w:tcPr>
          <w:p w14:paraId="65F9BE65" w14:textId="5B4F82C5" w:rsidR="00876387" w:rsidRPr="00D915B3" w:rsidRDefault="00876387" w:rsidP="00462250">
            <w:pPr>
              <w:pStyle w:val="ListParagraph"/>
              <w:spacing w:after="0"/>
              <w:ind w:left="420"/>
              <w:rPr>
                <w:rFonts w:ascii="Tahoma" w:hAnsi="Tahoma" w:cs="Tahoma"/>
                <w:lang w:val="en-US"/>
              </w:rPr>
            </w:pPr>
          </w:p>
        </w:tc>
        <w:tc>
          <w:tcPr>
            <w:tcW w:w="4472" w:type="dxa"/>
            <w:shd w:val="clear" w:color="auto" w:fill="auto"/>
          </w:tcPr>
          <w:p w14:paraId="390A11AB" w14:textId="75EE4580" w:rsidR="00876387" w:rsidRPr="0075315A" w:rsidRDefault="54C81EB5" w:rsidP="54C81EB5">
            <w:pPr>
              <w:pStyle w:val="CommentText"/>
              <w:rPr>
                <w:rFonts w:cs="Tahoma"/>
                <w:sz w:val="22"/>
                <w:szCs w:val="22"/>
              </w:rPr>
            </w:pPr>
            <w:r w:rsidRPr="0075315A">
              <w:rPr>
                <w:rFonts w:cs="Tahoma"/>
                <w:sz w:val="22"/>
                <w:szCs w:val="22"/>
                <w:lang w:val="en-US"/>
              </w:rPr>
              <w:t>2.2 Discuss the adaptation of the marketing mix in the context of different consumer requirements</w:t>
            </w:r>
          </w:p>
        </w:tc>
        <w:tc>
          <w:tcPr>
            <w:tcW w:w="4773" w:type="dxa"/>
            <w:shd w:val="clear" w:color="auto" w:fill="auto"/>
          </w:tcPr>
          <w:p w14:paraId="589A283D" w14:textId="4E7C81E2" w:rsidR="00876387" w:rsidRPr="0075315A" w:rsidRDefault="54C81EB5" w:rsidP="006A2790">
            <w:pPr>
              <w:pStyle w:val="ListParagraph"/>
              <w:numPr>
                <w:ilvl w:val="0"/>
                <w:numId w:val="48"/>
              </w:numPr>
              <w:ind w:left="320" w:hanging="284"/>
              <w:rPr>
                <w:rFonts w:ascii="Tahoma" w:hAnsi="Tahoma" w:cs="Tahoma"/>
                <w:lang w:val="en-US"/>
              </w:rPr>
            </w:pPr>
            <w:r w:rsidRPr="0075315A">
              <w:rPr>
                <w:rFonts w:ascii="Tahoma" w:hAnsi="Tahoma" w:cs="Tahoma"/>
                <w:lang w:val="en-US"/>
              </w:rPr>
              <w:t>The extended marketing mix (7Ps) – adapting tactics to meet consumer requirements</w:t>
            </w:r>
            <w:r w:rsidR="006954C4">
              <w:rPr>
                <w:rFonts w:ascii="Tahoma" w:hAnsi="Tahoma" w:cs="Tahoma"/>
                <w:lang w:val="en-US"/>
              </w:rPr>
              <w:t xml:space="preserve"> through a sustainable lens </w:t>
            </w:r>
          </w:p>
          <w:p w14:paraId="514DB8D1" w14:textId="77777777" w:rsidR="000A10F3" w:rsidRDefault="003C17A6" w:rsidP="00EE0431">
            <w:pPr>
              <w:pStyle w:val="ListParagraph"/>
              <w:numPr>
                <w:ilvl w:val="0"/>
                <w:numId w:val="48"/>
              </w:numPr>
              <w:spacing w:after="0"/>
              <w:ind w:left="361" w:hanging="342"/>
              <w:rPr>
                <w:rFonts w:ascii="Tahoma" w:hAnsi="Tahoma" w:cs="Tahoma"/>
                <w:lang w:val="en-US"/>
              </w:rPr>
            </w:pPr>
            <w:r w:rsidRPr="0075315A">
              <w:rPr>
                <w:rFonts w:ascii="Tahoma" w:hAnsi="Tahoma" w:cs="Tahoma"/>
                <w:lang w:val="en-US"/>
              </w:rPr>
              <w:t>Clear positioning based on segment profiles</w:t>
            </w:r>
            <w:r w:rsidR="000A10F3" w:rsidRPr="0075315A">
              <w:rPr>
                <w:rFonts w:ascii="Tahoma" w:hAnsi="Tahoma" w:cs="Tahoma"/>
                <w:lang w:val="en-US"/>
              </w:rPr>
              <w:t>, wants and needs</w:t>
            </w:r>
          </w:p>
          <w:p w14:paraId="525492F4" w14:textId="5E0E41C7" w:rsidR="000A10F3" w:rsidRPr="0075315A" w:rsidRDefault="008018C0" w:rsidP="00EE0431">
            <w:pPr>
              <w:pStyle w:val="ListParagraph"/>
              <w:numPr>
                <w:ilvl w:val="0"/>
                <w:numId w:val="48"/>
              </w:numPr>
              <w:spacing w:after="0"/>
              <w:ind w:left="361" w:hanging="342"/>
              <w:rPr>
                <w:rFonts w:ascii="Tahoma" w:hAnsi="Tahoma" w:cs="Tahoma"/>
                <w:lang w:val="en-US"/>
              </w:rPr>
            </w:pPr>
            <w:r>
              <w:rPr>
                <w:rFonts w:ascii="Tahoma" w:hAnsi="Tahoma" w:cs="Tahoma"/>
                <w:lang w:val="en-US"/>
              </w:rPr>
              <w:t>The 3 pillars of sustainability – people, planet, profit</w:t>
            </w:r>
          </w:p>
        </w:tc>
      </w:tr>
    </w:tbl>
    <w:p w14:paraId="193C3027" w14:textId="2D069C1B" w:rsidR="00240B3E" w:rsidRPr="008702EC" w:rsidRDefault="00240B3E" w:rsidP="00243176">
      <w:pPr>
        <w:rPr>
          <w:rFonts w:cs="Tahoma"/>
          <w:b/>
          <w:sz w:val="22"/>
          <w:szCs w:val="22"/>
        </w:rPr>
      </w:pPr>
    </w:p>
    <w:p w14:paraId="3B7FFDBB" w14:textId="593B69F9" w:rsidR="00CC4737" w:rsidRPr="008702EC" w:rsidRDefault="00CC4737" w:rsidP="00FD5565">
      <w:pPr>
        <w:rPr>
          <w:rFonts w:cs="Tahoma"/>
          <w:bCs/>
          <w:color w:val="070078"/>
          <w:sz w:val="22"/>
          <w:szCs w:val="22"/>
          <w:lang w:eastAsia="en-GB"/>
        </w:rPr>
      </w:pPr>
      <w:r w:rsidRPr="008702EC">
        <w:rPr>
          <w:rFonts w:cs="Tahoma"/>
          <w:sz w:val="22"/>
          <w:szCs w:val="22"/>
        </w:rPr>
        <w:br w:type="page"/>
      </w:r>
    </w:p>
    <w:p w14:paraId="351002D6" w14:textId="5BFFF0ED" w:rsidR="00240B3E" w:rsidRPr="00EE5D4A" w:rsidRDefault="00566DA9" w:rsidP="00FD5565">
      <w:pPr>
        <w:pStyle w:val="Heading2"/>
        <w:rPr>
          <w:rFonts w:cs="Tahoma"/>
          <w:szCs w:val="36"/>
        </w:rPr>
      </w:pPr>
      <w:r>
        <w:rPr>
          <w:rFonts w:cs="Tahoma"/>
          <w:szCs w:val="36"/>
        </w:rPr>
        <w:lastRenderedPageBreak/>
        <w:t xml:space="preserve"> </w:t>
      </w:r>
      <w:r w:rsidR="00E14ACD" w:rsidRPr="00EE5D4A">
        <w:rPr>
          <w:rFonts w:cs="Tahoma"/>
          <w:szCs w:val="36"/>
        </w:rPr>
        <w:t>Unit</w:t>
      </w:r>
      <w:r w:rsidR="00240B3E" w:rsidRPr="00EE5D4A">
        <w:rPr>
          <w:rFonts w:cs="Tahoma"/>
          <w:szCs w:val="36"/>
        </w:rPr>
        <w:t xml:space="preserve"> 2: </w:t>
      </w:r>
      <w:r w:rsidR="003137C3" w:rsidRPr="00EE5D4A">
        <w:rPr>
          <w:rFonts w:cs="Tahoma"/>
          <w:szCs w:val="36"/>
        </w:rPr>
        <w:t>Customer Experience</w:t>
      </w:r>
    </w:p>
    <w:p w14:paraId="4249AE33" w14:textId="77777777" w:rsidR="00240B3E" w:rsidRPr="008702EC" w:rsidRDefault="00240B3E" w:rsidP="00FD5565">
      <w:pPr>
        <w:rPr>
          <w:rFonts w:cs="Tahoma"/>
          <w:b/>
          <w:sz w:val="22"/>
          <w:szCs w:val="22"/>
        </w:rPr>
      </w:pPr>
    </w:p>
    <w:tbl>
      <w:tblPr>
        <w:tblW w:w="13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478"/>
        <w:gridCol w:w="4753"/>
      </w:tblGrid>
      <w:tr w:rsidR="00876387" w:rsidRPr="008702EC" w14:paraId="639E6BC9" w14:textId="77777777" w:rsidTr="7F01C06D">
        <w:trPr>
          <w:tblHeader/>
        </w:trPr>
        <w:tc>
          <w:tcPr>
            <w:tcW w:w="4611" w:type="dxa"/>
            <w:shd w:val="clear" w:color="auto" w:fill="auto"/>
          </w:tcPr>
          <w:p w14:paraId="1FACA7EE" w14:textId="52427AD0" w:rsidR="00876387" w:rsidRPr="008702EC" w:rsidRDefault="00876387" w:rsidP="00FD5565">
            <w:pPr>
              <w:rPr>
                <w:rFonts w:cs="Tahoma"/>
                <w:b/>
                <w:sz w:val="22"/>
                <w:szCs w:val="22"/>
              </w:rPr>
            </w:pPr>
            <w:r w:rsidRPr="008702EC">
              <w:rPr>
                <w:rFonts w:cs="Tahoma"/>
                <w:b/>
                <w:sz w:val="22"/>
                <w:szCs w:val="22"/>
              </w:rPr>
              <w:t xml:space="preserve">Learning </w:t>
            </w:r>
            <w:r w:rsidR="00493153">
              <w:rPr>
                <w:rFonts w:cs="Tahoma"/>
                <w:b/>
                <w:sz w:val="22"/>
                <w:szCs w:val="22"/>
              </w:rPr>
              <w:t>O</w:t>
            </w:r>
            <w:r w:rsidRPr="008702EC">
              <w:rPr>
                <w:rFonts w:cs="Tahoma"/>
                <w:b/>
                <w:sz w:val="22"/>
                <w:szCs w:val="22"/>
              </w:rPr>
              <w:t>utcomes</w:t>
            </w:r>
          </w:p>
          <w:p w14:paraId="1C10E6D5" w14:textId="297BE011" w:rsidR="00876387" w:rsidRPr="008702EC" w:rsidRDefault="00876387" w:rsidP="00FD5565">
            <w:pPr>
              <w:rPr>
                <w:rFonts w:cs="Tahoma"/>
                <w:sz w:val="22"/>
                <w:szCs w:val="22"/>
              </w:rPr>
            </w:pPr>
            <w:r w:rsidRPr="008702EC">
              <w:rPr>
                <w:rFonts w:cs="Tahoma"/>
                <w:sz w:val="22"/>
                <w:szCs w:val="22"/>
              </w:rPr>
              <w:t>The learner will:</w:t>
            </w:r>
          </w:p>
        </w:tc>
        <w:tc>
          <w:tcPr>
            <w:tcW w:w="4478" w:type="dxa"/>
            <w:shd w:val="clear" w:color="auto" w:fill="auto"/>
          </w:tcPr>
          <w:p w14:paraId="4F742FC7" w14:textId="32D6DF32" w:rsidR="00876387" w:rsidRPr="008702EC" w:rsidRDefault="00876387" w:rsidP="00FD5565">
            <w:pPr>
              <w:rPr>
                <w:rFonts w:cs="Tahoma"/>
                <w:b/>
                <w:sz w:val="22"/>
                <w:szCs w:val="22"/>
              </w:rPr>
            </w:pPr>
            <w:r w:rsidRPr="008702EC">
              <w:rPr>
                <w:rFonts w:cs="Tahoma"/>
                <w:b/>
                <w:sz w:val="22"/>
                <w:szCs w:val="22"/>
              </w:rPr>
              <w:t xml:space="preserve">Assessment </w:t>
            </w:r>
            <w:r w:rsidR="00493153">
              <w:rPr>
                <w:rFonts w:cs="Tahoma"/>
                <w:b/>
                <w:sz w:val="22"/>
                <w:szCs w:val="22"/>
              </w:rPr>
              <w:t>C</w:t>
            </w:r>
            <w:r w:rsidRPr="008702EC">
              <w:rPr>
                <w:rFonts w:cs="Tahoma"/>
                <w:b/>
                <w:sz w:val="22"/>
                <w:szCs w:val="22"/>
              </w:rPr>
              <w:t>riteria</w:t>
            </w:r>
          </w:p>
          <w:p w14:paraId="47B4EF4E" w14:textId="77777777" w:rsidR="00876387" w:rsidRPr="008702EC" w:rsidRDefault="00876387" w:rsidP="00FD5565">
            <w:pPr>
              <w:rPr>
                <w:rFonts w:cs="Tahoma"/>
                <w:sz w:val="22"/>
                <w:szCs w:val="22"/>
              </w:rPr>
            </w:pPr>
            <w:r w:rsidRPr="008702EC">
              <w:rPr>
                <w:rFonts w:cs="Tahoma"/>
                <w:sz w:val="22"/>
                <w:szCs w:val="22"/>
              </w:rPr>
              <w:t>The learner can:</w:t>
            </w:r>
          </w:p>
          <w:p w14:paraId="3759BA30" w14:textId="40383779" w:rsidR="00876387" w:rsidRPr="008702EC" w:rsidRDefault="00876387" w:rsidP="00FD5565">
            <w:pPr>
              <w:rPr>
                <w:rFonts w:cs="Tahoma"/>
                <w:sz w:val="22"/>
                <w:szCs w:val="22"/>
              </w:rPr>
            </w:pPr>
          </w:p>
        </w:tc>
        <w:tc>
          <w:tcPr>
            <w:tcW w:w="4753" w:type="dxa"/>
            <w:shd w:val="clear" w:color="auto" w:fill="auto"/>
          </w:tcPr>
          <w:p w14:paraId="08489590" w14:textId="625AE3BE" w:rsidR="00876387" w:rsidRPr="008702EC" w:rsidRDefault="00876387" w:rsidP="00FD5565">
            <w:pPr>
              <w:rPr>
                <w:rFonts w:cs="Tahoma"/>
                <w:b/>
                <w:sz w:val="22"/>
                <w:szCs w:val="22"/>
              </w:rPr>
            </w:pPr>
            <w:r w:rsidRPr="008702EC">
              <w:rPr>
                <w:rFonts w:cs="Tahoma"/>
                <w:b/>
                <w:sz w:val="22"/>
                <w:szCs w:val="22"/>
              </w:rPr>
              <w:t xml:space="preserve">Indicative </w:t>
            </w:r>
            <w:r w:rsidR="00493153">
              <w:rPr>
                <w:rFonts w:cs="Tahoma"/>
                <w:b/>
                <w:sz w:val="22"/>
                <w:szCs w:val="22"/>
              </w:rPr>
              <w:t>C</w:t>
            </w:r>
            <w:r w:rsidRPr="008702EC">
              <w:rPr>
                <w:rFonts w:cs="Tahoma"/>
                <w:b/>
                <w:sz w:val="22"/>
                <w:szCs w:val="22"/>
              </w:rPr>
              <w:t>ontent</w:t>
            </w:r>
          </w:p>
        </w:tc>
      </w:tr>
      <w:tr w:rsidR="00876387" w:rsidRPr="008702EC" w14:paraId="1BB2CAFB" w14:textId="0922FAC1" w:rsidTr="7F01C06D">
        <w:trPr>
          <w:trHeight w:val="1925"/>
        </w:trPr>
        <w:tc>
          <w:tcPr>
            <w:tcW w:w="4611" w:type="dxa"/>
            <w:vMerge w:val="restart"/>
            <w:shd w:val="clear" w:color="auto" w:fill="auto"/>
          </w:tcPr>
          <w:p w14:paraId="5C48811A" w14:textId="11E25EEA" w:rsidR="00876387" w:rsidRPr="008702EC" w:rsidRDefault="00876387" w:rsidP="003137C3">
            <w:pPr>
              <w:rPr>
                <w:rFonts w:cs="Tahoma"/>
                <w:sz w:val="22"/>
                <w:szCs w:val="22"/>
              </w:rPr>
            </w:pPr>
            <w:r>
              <w:rPr>
                <w:rFonts w:cs="Tahoma"/>
                <w:sz w:val="22"/>
                <w:szCs w:val="22"/>
                <w:lang w:val="en-US"/>
              </w:rPr>
              <w:t xml:space="preserve">3. </w:t>
            </w:r>
            <w:r w:rsidRPr="00D915B3">
              <w:rPr>
                <w:rFonts w:cs="Tahoma"/>
                <w:sz w:val="22"/>
                <w:szCs w:val="22"/>
                <w:lang w:val="en-US"/>
              </w:rPr>
              <w:t>Understand the customer experience</w:t>
            </w:r>
          </w:p>
        </w:tc>
        <w:tc>
          <w:tcPr>
            <w:tcW w:w="4478" w:type="dxa"/>
            <w:shd w:val="clear" w:color="auto" w:fill="auto"/>
          </w:tcPr>
          <w:p w14:paraId="2832C860" w14:textId="005C45A3" w:rsidR="00876387" w:rsidRPr="008702EC" w:rsidRDefault="00876387" w:rsidP="003137C3">
            <w:pPr>
              <w:pStyle w:val="ListParagraph"/>
              <w:spacing w:after="0"/>
              <w:ind w:left="0"/>
              <w:rPr>
                <w:rFonts w:ascii="Tahoma" w:hAnsi="Tahoma" w:cs="Tahoma"/>
              </w:rPr>
            </w:pPr>
            <w:r>
              <w:rPr>
                <w:rFonts w:ascii="Tahoma" w:hAnsi="Tahoma" w:cs="Tahoma"/>
                <w:lang w:val="en-US"/>
              </w:rPr>
              <w:t xml:space="preserve">3.1 </w:t>
            </w:r>
            <w:r w:rsidR="7FF4B8D4">
              <w:rPr>
                <w:rFonts w:ascii="Tahoma" w:hAnsi="Tahoma" w:cs="Tahoma"/>
                <w:lang w:val="en-US"/>
              </w:rPr>
              <w:t xml:space="preserve">Apply </w:t>
            </w:r>
            <w:r w:rsidRPr="00D915B3">
              <w:rPr>
                <w:rFonts w:ascii="Tahoma" w:hAnsi="Tahoma" w:cs="Tahoma"/>
                <w:lang w:val="en-US"/>
              </w:rPr>
              <w:t>the concepts used to understand a customer’s experience</w:t>
            </w:r>
          </w:p>
        </w:tc>
        <w:tc>
          <w:tcPr>
            <w:tcW w:w="4753" w:type="dxa"/>
            <w:shd w:val="clear" w:color="auto" w:fill="auto"/>
          </w:tcPr>
          <w:p w14:paraId="70BEC068" w14:textId="77777777" w:rsidR="00876387" w:rsidRPr="00153E2F" w:rsidRDefault="00876387" w:rsidP="00020FF7">
            <w:pPr>
              <w:pStyle w:val="ListParagraph"/>
              <w:numPr>
                <w:ilvl w:val="0"/>
                <w:numId w:val="31"/>
              </w:numPr>
              <w:spacing w:after="0"/>
              <w:ind w:left="360"/>
              <w:rPr>
                <w:rFonts w:ascii="Tahoma" w:hAnsi="Tahoma" w:cs="Tahoma"/>
                <w:lang w:val="en-US"/>
              </w:rPr>
            </w:pPr>
            <w:r w:rsidRPr="00153E2F">
              <w:rPr>
                <w:rFonts w:ascii="Tahoma" w:hAnsi="Tahoma" w:cs="Tahoma"/>
                <w:lang w:val="en-US"/>
              </w:rPr>
              <w:t>Mapping the journey</w:t>
            </w:r>
          </w:p>
          <w:p w14:paraId="60E84EF0" w14:textId="77777777" w:rsidR="00876387" w:rsidRPr="00153E2F" w:rsidRDefault="00876387" w:rsidP="00020FF7">
            <w:pPr>
              <w:pStyle w:val="ListParagraph"/>
              <w:numPr>
                <w:ilvl w:val="0"/>
                <w:numId w:val="31"/>
              </w:numPr>
              <w:spacing w:after="0"/>
              <w:ind w:left="360"/>
              <w:rPr>
                <w:rFonts w:ascii="Tahoma" w:hAnsi="Tahoma" w:cs="Tahoma"/>
                <w:lang w:val="en-US"/>
              </w:rPr>
            </w:pPr>
            <w:r w:rsidRPr="00153E2F">
              <w:rPr>
                <w:rFonts w:ascii="Tahoma" w:hAnsi="Tahoma" w:cs="Tahoma"/>
                <w:lang w:val="en-US"/>
              </w:rPr>
              <w:t>Service satisfaction</w:t>
            </w:r>
          </w:p>
          <w:p w14:paraId="4B294273" w14:textId="77777777" w:rsidR="00876387" w:rsidRPr="00153E2F" w:rsidRDefault="00876387" w:rsidP="00020FF7">
            <w:pPr>
              <w:pStyle w:val="ListParagraph"/>
              <w:numPr>
                <w:ilvl w:val="0"/>
                <w:numId w:val="31"/>
              </w:numPr>
              <w:spacing w:after="0"/>
              <w:ind w:left="360"/>
              <w:rPr>
                <w:rFonts w:ascii="Tahoma" w:hAnsi="Tahoma" w:cs="Tahoma"/>
                <w:lang w:val="en-US"/>
              </w:rPr>
            </w:pPr>
            <w:r w:rsidRPr="00153E2F">
              <w:rPr>
                <w:rFonts w:ascii="Tahoma" w:hAnsi="Tahoma" w:cs="Tahoma"/>
                <w:lang w:val="en-US"/>
              </w:rPr>
              <w:t>Critical incidents</w:t>
            </w:r>
          </w:p>
          <w:p w14:paraId="08E719E3" w14:textId="18ABF200" w:rsidR="00876387" w:rsidRPr="00153E2F" w:rsidRDefault="00876387" w:rsidP="00020FF7">
            <w:pPr>
              <w:pStyle w:val="ListParagraph"/>
              <w:numPr>
                <w:ilvl w:val="0"/>
                <w:numId w:val="31"/>
              </w:numPr>
              <w:spacing w:after="0"/>
              <w:ind w:left="360"/>
              <w:rPr>
                <w:rFonts w:ascii="Tahoma" w:hAnsi="Tahoma" w:cs="Tahoma"/>
                <w:lang w:val="en-US"/>
              </w:rPr>
            </w:pPr>
            <w:r w:rsidRPr="00153E2F">
              <w:rPr>
                <w:rFonts w:ascii="Tahoma" w:hAnsi="Tahoma" w:cs="Tahoma"/>
                <w:lang w:val="en-US"/>
              </w:rPr>
              <w:t xml:space="preserve">Moments of </w:t>
            </w:r>
            <w:r w:rsidR="002D4E1D">
              <w:rPr>
                <w:rFonts w:ascii="Tahoma" w:hAnsi="Tahoma" w:cs="Tahoma"/>
                <w:lang w:val="en-US"/>
              </w:rPr>
              <w:t>t</w:t>
            </w:r>
            <w:r w:rsidRPr="00153E2F">
              <w:rPr>
                <w:rFonts w:ascii="Tahoma" w:hAnsi="Tahoma" w:cs="Tahoma"/>
                <w:lang w:val="en-US"/>
              </w:rPr>
              <w:t>ruth</w:t>
            </w:r>
          </w:p>
          <w:p w14:paraId="24D8C05B" w14:textId="77777777" w:rsidR="00876387" w:rsidRPr="00153E2F" w:rsidRDefault="00876387" w:rsidP="00020FF7">
            <w:pPr>
              <w:pStyle w:val="ListParagraph"/>
              <w:numPr>
                <w:ilvl w:val="0"/>
                <w:numId w:val="31"/>
              </w:numPr>
              <w:spacing w:after="0"/>
              <w:ind w:left="360"/>
              <w:rPr>
                <w:rFonts w:ascii="Tahoma" w:hAnsi="Tahoma" w:cs="Tahoma"/>
                <w:lang w:val="en-US"/>
              </w:rPr>
            </w:pPr>
            <w:r w:rsidRPr="00153E2F">
              <w:rPr>
                <w:rFonts w:ascii="Tahoma" w:hAnsi="Tahoma" w:cs="Tahoma"/>
                <w:lang w:val="en-US"/>
              </w:rPr>
              <w:t>Customer touchpoints</w:t>
            </w:r>
          </w:p>
          <w:p w14:paraId="56D376EC" w14:textId="77777777" w:rsidR="00770DB3" w:rsidRDefault="00876387" w:rsidP="00020FF7">
            <w:pPr>
              <w:pStyle w:val="ListParagraph"/>
              <w:numPr>
                <w:ilvl w:val="0"/>
                <w:numId w:val="32"/>
              </w:numPr>
              <w:spacing w:after="0"/>
              <w:ind w:left="360"/>
              <w:rPr>
                <w:rFonts w:ascii="Tahoma" w:hAnsi="Tahoma" w:cs="Tahoma"/>
                <w:lang w:val="en-US"/>
              </w:rPr>
            </w:pPr>
            <w:r w:rsidRPr="00153E2F">
              <w:rPr>
                <w:rFonts w:ascii="Tahoma" w:hAnsi="Tahoma" w:cs="Tahoma"/>
                <w:lang w:val="en-US"/>
              </w:rPr>
              <w:t>Service Blue Prints</w:t>
            </w:r>
            <w:r w:rsidR="00770DB3" w:rsidRPr="00C559D9">
              <w:rPr>
                <w:rFonts w:ascii="Tahoma" w:hAnsi="Tahoma" w:cs="Tahoma"/>
                <w:lang w:val="en-US"/>
              </w:rPr>
              <w:t xml:space="preserve"> </w:t>
            </w:r>
          </w:p>
          <w:p w14:paraId="5409EC15" w14:textId="28D2DCB0" w:rsidR="00876387" w:rsidRPr="00020FF7" w:rsidRDefault="00770DB3" w:rsidP="00020FF7">
            <w:pPr>
              <w:pStyle w:val="ListParagraph"/>
              <w:numPr>
                <w:ilvl w:val="0"/>
                <w:numId w:val="32"/>
              </w:numPr>
              <w:spacing w:after="0"/>
              <w:ind w:left="360"/>
              <w:rPr>
                <w:rFonts w:ascii="Tahoma" w:hAnsi="Tahoma" w:cs="Tahoma"/>
                <w:lang w:val="en-US"/>
              </w:rPr>
            </w:pPr>
            <w:r w:rsidRPr="00C559D9">
              <w:rPr>
                <w:rFonts w:ascii="Tahoma" w:hAnsi="Tahoma" w:cs="Tahoma"/>
                <w:lang w:val="en-US"/>
              </w:rPr>
              <w:t>Ladder of Loyalty</w:t>
            </w:r>
          </w:p>
        </w:tc>
      </w:tr>
      <w:tr w:rsidR="00876387" w:rsidRPr="008702EC" w14:paraId="11FEA0FB" w14:textId="77777777" w:rsidTr="7F01C06D">
        <w:trPr>
          <w:trHeight w:val="1106"/>
        </w:trPr>
        <w:tc>
          <w:tcPr>
            <w:tcW w:w="4611" w:type="dxa"/>
            <w:vMerge/>
          </w:tcPr>
          <w:p w14:paraId="3521C17F" w14:textId="77777777" w:rsidR="00876387" w:rsidRPr="008702EC" w:rsidRDefault="00876387" w:rsidP="007E1019">
            <w:pPr>
              <w:rPr>
                <w:rFonts w:cs="Tahoma"/>
                <w:sz w:val="22"/>
                <w:szCs w:val="22"/>
              </w:rPr>
            </w:pPr>
          </w:p>
        </w:tc>
        <w:tc>
          <w:tcPr>
            <w:tcW w:w="4478" w:type="dxa"/>
            <w:shd w:val="clear" w:color="auto" w:fill="auto"/>
          </w:tcPr>
          <w:p w14:paraId="447E4D4F" w14:textId="6AA77427" w:rsidR="00876387" w:rsidRPr="00D915B3" w:rsidRDefault="3C9FC883" w:rsidP="3C9FC883">
            <w:pPr>
              <w:rPr>
                <w:rFonts w:cs="Tahoma"/>
                <w:sz w:val="22"/>
                <w:szCs w:val="22"/>
                <w:lang w:val="en-US"/>
              </w:rPr>
            </w:pPr>
            <w:r w:rsidRPr="3C9FC883">
              <w:rPr>
                <w:rFonts w:cs="Tahoma"/>
                <w:sz w:val="22"/>
                <w:szCs w:val="22"/>
                <w:lang w:val="en-US"/>
              </w:rPr>
              <w:t xml:space="preserve">3.2 Describe how </w:t>
            </w:r>
            <w:r w:rsidR="003C17A6">
              <w:rPr>
                <w:rFonts w:cs="Tahoma"/>
                <w:sz w:val="22"/>
                <w:szCs w:val="22"/>
                <w:lang w:val="en-US"/>
              </w:rPr>
              <w:t>digital</w:t>
            </w:r>
            <w:r w:rsidR="003C17A6" w:rsidRPr="3C9FC883">
              <w:rPr>
                <w:rFonts w:cs="Tahoma"/>
                <w:sz w:val="22"/>
                <w:szCs w:val="22"/>
                <w:lang w:val="en-US"/>
              </w:rPr>
              <w:t xml:space="preserve"> </w:t>
            </w:r>
            <w:r w:rsidRPr="3C9FC883">
              <w:rPr>
                <w:rFonts w:cs="Tahoma"/>
                <w:sz w:val="22"/>
                <w:szCs w:val="22"/>
                <w:lang w:val="en-US"/>
              </w:rPr>
              <w:t xml:space="preserve">technologies are influencing customers’ expectations and behaviour </w:t>
            </w:r>
          </w:p>
          <w:p w14:paraId="6B08F575" w14:textId="5942565B" w:rsidR="00876387" w:rsidRPr="008702EC" w:rsidRDefault="00876387" w:rsidP="007E1019">
            <w:pPr>
              <w:pStyle w:val="ListParagraph"/>
              <w:spacing w:after="0"/>
              <w:ind w:left="0"/>
              <w:rPr>
                <w:rFonts w:ascii="Tahoma" w:hAnsi="Tahoma" w:cs="Tahoma"/>
              </w:rPr>
            </w:pPr>
          </w:p>
        </w:tc>
        <w:tc>
          <w:tcPr>
            <w:tcW w:w="4753" w:type="dxa"/>
            <w:shd w:val="clear" w:color="auto" w:fill="auto"/>
          </w:tcPr>
          <w:p w14:paraId="19CF7E32" w14:textId="77777777" w:rsidR="00876387" w:rsidRPr="002745BC" w:rsidRDefault="00876387" w:rsidP="00020FF7">
            <w:pPr>
              <w:pStyle w:val="ListParagraph"/>
              <w:numPr>
                <w:ilvl w:val="0"/>
                <w:numId w:val="32"/>
              </w:numPr>
              <w:spacing w:after="0"/>
              <w:ind w:left="360"/>
              <w:rPr>
                <w:rFonts w:ascii="Tahoma" w:hAnsi="Tahoma" w:cs="Tahoma"/>
              </w:rPr>
            </w:pPr>
            <w:r>
              <w:rPr>
                <w:rFonts w:ascii="Tahoma" w:hAnsi="Tahoma" w:cs="Tahoma"/>
                <w:lang w:val="en-US"/>
              </w:rPr>
              <w:t>Online forums</w:t>
            </w:r>
          </w:p>
          <w:p w14:paraId="0EB5B6AB" w14:textId="77777777" w:rsidR="00876387" w:rsidRPr="002745BC" w:rsidRDefault="00876387" w:rsidP="00020FF7">
            <w:pPr>
              <w:pStyle w:val="ListParagraph"/>
              <w:numPr>
                <w:ilvl w:val="0"/>
                <w:numId w:val="32"/>
              </w:numPr>
              <w:spacing w:after="0"/>
              <w:ind w:left="360"/>
              <w:rPr>
                <w:rFonts w:ascii="Tahoma" w:hAnsi="Tahoma" w:cs="Tahoma"/>
              </w:rPr>
            </w:pPr>
            <w:r>
              <w:rPr>
                <w:rFonts w:ascii="Tahoma" w:hAnsi="Tahoma" w:cs="Tahoma"/>
                <w:lang w:val="en-US"/>
              </w:rPr>
              <w:t>C</w:t>
            </w:r>
            <w:r w:rsidRPr="0020411E">
              <w:rPr>
                <w:rFonts w:ascii="Tahoma" w:hAnsi="Tahoma" w:cs="Tahoma"/>
                <w:lang w:val="en-US"/>
              </w:rPr>
              <w:t>omparison</w:t>
            </w:r>
            <w:r>
              <w:rPr>
                <w:rFonts w:ascii="Tahoma" w:hAnsi="Tahoma" w:cs="Tahoma"/>
                <w:lang w:val="en-US"/>
              </w:rPr>
              <w:t xml:space="preserve"> websites</w:t>
            </w:r>
          </w:p>
          <w:p w14:paraId="471EE50B" w14:textId="31091DE3" w:rsidR="00876387" w:rsidRPr="002745BC" w:rsidRDefault="00876387" w:rsidP="3BA538CE">
            <w:pPr>
              <w:pStyle w:val="ListParagraph"/>
              <w:numPr>
                <w:ilvl w:val="0"/>
                <w:numId w:val="32"/>
              </w:numPr>
              <w:spacing w:after="0"/>
              <w:ind w:left="360"/>
              <w:rPr>
                <w:rFonts w:ascii="Tahoma" w:eastAsia="Tahoma" w:hAnsi="Tahoma" w:cs="Tahoma"/>
                <w:lang w:val="en-US"/>
              </w:rPr>
            </w:pPr>
            <w:r w:rsidRPr="7F01C06D">
              <w:rPr>
                <w:rFonts w:ascii="Tahoma" w:hAnsi="Tahoma" w:cs="Tahoma"/>
                <w:lang w:val="en-US"/>
              </w:rPr>
              <w:t xml:space="preserve">Social media </w:t>
            </w:r>
            <w:r w:rsidR="3BA538CE" w:rsidRPr="7F01C06D">
              <w:rPr>
                <w:rFonts w:ascii="Tahoma" w:eastAsia="Tahoma" w:hAnsi="Tahoma" w:cs="Tahoma"/>
                <w:lang w:val="en-US"/>
              </w:rPr>
              <w:t>– user generated content (UGC) electronic word of mouth (</w:t>
            </w:r>
            <w:proofErr w:type="spellStart"/>
            <w:r w:rsidR="3BA538CE" w:rsidRPr="7F01C06D">
              <w:rPr>
                <w:rFonts w:ascii="Tahoma" w:eastAsia="Tahoma" w:hAnsi="Tahoma" w:cs="Tahoma"/>
                <w:lang w:val="en-US"/>
              </w:rPr>
              <w:t>eWOM</w:t>
            </w:r>
            <w:proofErr w:type="spellEnd"/>
            <w:r w:rsidR="3BA538CE" w:rsidRPr="7F01C06D">
              <w:rPr>
                <w:rFonts w:ascii="Tahoma" w:eastAsia="Tahoma" w:hAnsi="Tahoma" w:cs="Tahoma"/>
                <w:lang w:val="en-US"/>
              </w:rPr>
              <w:t xml:space="preserve">) </w:t>
            </w:r>
          </w:p>
          <w:p w14:paraId="31C29C9A" w14:textId="37D6F237" w:rsidR="00020FF7" w:rsidRPr="00020FF7" w:rsidRDefault="3C9FC883" w:rsidP="00020FF7">
            <w:pPr>
              <w:pStyle w:val="ListParagraph"/>
              <w:numPr>
                <w:ilvl w:val="0"/>
                <w:numId w:val="32"/>
              </w:numPr>
              <w:spacing w:after="0"/>
              <w:ind w:left="360"/>
              <w:rPr>
                <w:rFonts w:ascii="Tahoma" w:hAnsi="Tahoma" w:cs="Tahoma"/>
              </w:rPr>
            </w:pPr>
            <w:r w:rsidRPr="3C9FC883">
              <w:rPr>
                <w:rFonts w:ascii="Tahoma" w:hAnsi="Tahoma" w:cs="Tahoma"/>
                <w:lang w:val="en-US"/>
              </w:rPr>
              <w:t>Online buying</w:t>
            </w:r>
          </w:p>
        </w:tc>
      </w:tr>
      <w:tr w:rsidR="00876387" w:rsidRPr="008702EC" w14:paraId="6FE1D8F4" w14:textId="77777777" w:rsidTr="7F01C06D">
        <w:trPr>
          <w:trHeight w:val="1133"/>
        </w:trPr>
        <w:tc>
          <w:tcPr>
            <w:tcW w:w="4611" w:type="dxa"/>
            <w:vMerge/>
          </w:tcPr>
          <w:p w14:paraId="70727946" w14:textId="77777777" w:rsidR="00876387" w:rsidRPr="008702EC" w:rsidRDefault="00876387" w:rsidP="007E1019">
            <w:pPr>
              <w:rPr>
                <w:rFonts w:cs="Tahoma"/>
                <w:sz w:val="22"/>
                <w:szCs w:val="22"/>
              </w:rPr>
            </w:pPr>
          </w:p>
        </w:tc>
        <w:tc>
          <w:tcPr>
            <w:tcW w:w="4478" w:type="dxa"/>
            <w:shd w:val="clear" w:color="auto" w:fill="auto"/>
          </w:tcPr>
          <w:p w14:paraId="2F740548" w14:textId="7989DBBD" w:rsidR="00876387" w:rsidRPr="00900A9E" w:rsidRDefault="3C9FC883" w:rsidP="3C9FC883">
            <w:pPr>
              <w:rPr>
                <w:rFonts w:cs="Tahoma"/>
                <w:sz w:val="22"/>
                <w:szCs w:val="22"/>
                <w:lang w:val="en-US"/>
              </w:rPr>
            </w:pPr>
            <w:r w:rsidRPr="3C9FC883">
              <w:rPr>
                <w:rFonts w:cs="Tahoma"/>
                <w:sz w:val="22"/>
                <w:szCs w:val="22"/>
                <w:lang w:val="en-US"/>
              </w:rPr>
              <w:t xml:space="preserve">3.3 Explain how </w:t>
            </w:r>
            <w:r w:rsidR="00677472">
              <w:rPr>
                <w:rFonts w:cs="Tahoma"/>
                <w:sz w:val="22"/>
                <w:szCs w:val="22"/>
                <w:lang w:val="en-US"/>
              </w:rPr>
              <w:t>digital</w:t>
            </w:r>
            <w:r w:rsidR="00677472" w:rsidRPr="3C9FC883">
              <w:rPr>
                <w:rFonts w:cs="Tahoma"/>
                <w:sz w:val="22"/>
                <w:szCs w:val="22"/>
                <w:lang w:val="en-US"/>
              </w:rPr>
              <w:t xml:space="preserve"> </w:t>
            </w:r>
            <w:r w:rsidRPr="3C9FC883">
              <w:rPr>
                <w:rFonts w:cs="Tahoma"/>
                <w:sz w:val="22"/>
                <w:szCs w:val="22"/>
                <w:lang w:val="en-US"/>
              </w:rPr>
              <w:t xml:space="preserve">technologies are </w:t>
            </w:r>
            <w:r w:rsidR="00403C3A">
              <w:rPr>
                <w:rFonts w:cs="Tahoma"/>
                <w:sz w:val="22"/>
                <w:szCs w:val="22"/>
                <w:lang w:val="en-US"/>
              </w:rPr>
              <w:t>improving</w:t>
            </w:r>
            <w:r w:rsidR="00403C3A" w:rsidRPr="3C9FC883">
              <w:rPr>
                <w:rFonts w:cs="Tahoma"/>
                <w:sz w:val="22"/>
                <w:szCs w:val="22"/>
                <w:lang w:val="en-US"/>
              </w:rPr>
              <w:t xml:space="preserve"> </w:t>
            </w:r>
            <w:r w:rsidRPr="3C9FC883">
              <w:rPr>
                <w:rFonts w:cs="Tahoma"/>
                <w:sz w:val="22"/>
                <w:szCs w:val="22"/>
                <w:lang w:val="en-US"/>
              </w:rPr>
              <w:t xml:space="preserve">marketers’ ability to manage </w:t>
            </w:r>
            <w:r w:rsidR="00403C3A">
              <w:rPr>
                <w:rFonts w:cs="Tahoma"/>
                <w:sz w:val="22"/>
                <w:szCs w:val="22"/>
                <w:lang w:val="en-US"/>
              </w:rPr>
              <w:t xml:space="preserve">customer </w:t>
            </w:r>
            <w:r w:rsidRPr="3C9FC883">
              <w:rPr>
                <w:rFonts w:cs="Tahoma"/>
                <w:sz w:val="22"/>
                <w:szCs w:val="22"/>
                <w:lang w:val="en-US"/>
              </w:rPr>
              <w:t xml:space="preserve">experience </w:t>
            </w:r>
          </w:p>
          <w:p w14:paraId="72A36631" w14:textId="5BCF015C" w:rsidR="00876387" w:rsidRPr="00900A9E" w:rsidRDefault="00876387" w:rsidP="007E1019">
            <w:pPr>
              <w:pStyle w:val="ListParagraph"/>
              <w:spacing w:after="0"/>
              <w:ind w:left="0"/>
              <w:rPr>
                <w:rFonts w:ascii="Tahoma" w:hAnsi="Tahoma" w:cs="Tahoma"/>
              </w:rPr>
            </w:pPr>
          </w:p>
        </w:tc>
        <w:tc>
          <w:tcPr>
            <w:tcW w:w="4753" w:type="dxa"/>
            <w:shd w:val="clear" w:color="auto" w:fill="auto"/>
          </w:tcPr>
          <w:p w14:paraId="39A4F721" w14:textId="20227219" w:rsidR="00876387" w:rsidRDefault="00876387" w:rsidP="00020FF7">
            <w:pPr>
              <w:pStyle w:val="ListParagraph"/>
              <w:numPr>
                <w:ilvl w:val="0"/>
                <w:numId w:val="13"/>
              </w:numPr>
              <w:spacing w:after="0"/>
              <w:rPr>
                <w:rFonts w:ascii="Tahoma" w:hAnsi="Tahoma" w:cs="Tahoma"/>
              </w:rPr>
            </w:pPr>
            <w:r>
              <w:rPr>
                <w:rFonts w:ascii="Tahoma" w:hAnsi="Tahoma" w:cs="Tahoma"/>
              </w:rPr>
              <w:t xml:space="preserve">Direct </w:t>
            </w:r>
            <w:r w:rsidR="00D05DBE">
              <w:rPr>
                <w:rFonts w:ascii="Tahoma" w:hAnsi="Tahoma" w:cs="Tahoma"/>
              </w:rPr>
              <w:t>m</w:t>
            </w:r>
            <w:r>
              <w:rPr>
                <w:rFonts w:ascii="Tahoma" w:hAnsi="Tahoma" w:cs="Tahoma"/>
              </w:rPr>
              <w:t xml:space="preserve">arketing and </w:t>
            </w:r>
            <w:r w:rsidR="00D05DBE">
              <w:rPr>
                <w:rFonts w:ascii="Tahoma" w:hAnsi="Tahoma" w:cs="Tahoma"/>
              </w:rPr>
              <w:t>s</w:t>
            </w:r>
            <w:r>
              <w:rPr>
                <w:rFonts w:ascii="Tahoma" w:hAnsi="Tahoma" w:cs="Tahoma"/>
              </w:rPr>
              <w:t>elling</w:t>
            </w:r>
          </w:p>
          <w:p w14:paraId="2E9515DE" w14:textId="36370532" w:rsidR="001467C1" w:rsidRDefault="001467C1" w:rsidP="00020FF7">
            <w:pPr>
              <w:pStyle w:val="ListParagraph"/>
              <w:numPr>
                <w:ilvl w:val="0"/>
                <w:numId w:val="13"/>
              </w:numPr>
              <w:spacing w:after="0"/>
              <w:rPr>
                <w:rFonts w:ascii="Tahoma" w:hAnsi="Tahoma" w:cs="Tahoma"/>
              </w:rPr>
            </w:pPr>
            <w:r>
              <w:rPr>
                <w:rFonts w:ascii="Tahoma" w:hAnsi="Tahoma" w:cs="Tahoma"/>
              </w:rPr>
              <w:t>Use of algorithms and AI</w:t>
            </w:r>
          </w:p>
          <w:p w14:paraId="46E5326B" w14:textId="370087D2" w:rsidR="00876387" w:rsidRDefault="00876387" w:rsidP="00020FF7">
            <w:pPr>
              <w:pStyle w:val="ListParagraph"/>
              <w:numPr>
                <w:ilvl w:val="0"/>
                <w:numId w:val="13"/>
              </w:numPr>
              <w:spacing w:after="0"/>
              <w:rPr>
                <w:rFonts w:ascii="Tahoma" w:hAnsi="Tahoma" w:cs="Tahoma"/>
              </w:rPr>
            </w:pPr>
            <w:r>
              <w:rPr>
                <w:rFonts w:ascii="Tahoma" w:hAnsi="Tahoma" w:cs="Tahoma"/>
              </w:rPr>
              <w:t xml:space="preserve">Online </w:t>
            </w:r>
            <w:r w:rsidR="000673A3">
              <w:rPr>
                <w:rFonts w:ascii="Tahoma" w:hAnsi="Tahoma" w:cs="Tahoma"/>
              </w:rPr>
              <w:t>c</w:t>
            </w:r>
            <w:r>
              <w:rPr>
                <w:rFonts w:ascii="Tahoma" w:hAnsi="Tahoma" w:cs="Tahoma"/>
              </w:rPr>
              <w:t>omplaint handling</w:t>
            </w:r>
          </w:p>
          <w:p w14:paraId="2C4F0E3C" w14:textId="3F17FD69" w:rsidR="00876387" w:rsidRPr="0020411E" w:rsidRDefault="00876387" w:rsidP="00020FF7">
            <w:pPr>
              <w:pStyle w:val="ListParagraph"/>
              <w:numPr>
                <w:ilvl w:val="0"/>
                <w:numId w:val="13"/>
              </w:numPr>
              <w:spacing w:after="0"/>
              <w:rPr>
                <w:rFonts w:ascii="Tahoma" w:hAnsi="Tahoma" w:cs="Tahoma"/>
              </w:rPr>
            </w:pPr>
            <w:r>
              <w:rPr>
                <w:rFonts w:ascii="Tahoma" w:hAnsi="Tahoma" w:cs="Tahoma"/>
              </w:rPr>
              <w:t xml:space="preserve">Post </w:t>
            </w:r>
            <w:r w:rsidR="000673A3">
              <w:rPr>
                <w:rFonts w:ascii="Tahoma" w:hAnsi="Tahoma" w:cs="Tahoma"/>
              </w:rPr>
              <w:t>p</w:t>
            </w:r>
            <w:r>
              <w:rPr>
                <w:rFonts w:ascii="Tahoma" w:hAnsi="Tahoma" w:cs="Tahoma"/>
              </w:rPr>
              <w:t xml:space="preserve">urchase </w:t>
            </w:r>
            <w:r w:rsidR="000673A3">
              <w:rPr>
                <w:rFonts w:ascii="Tahoma" w:hAnsi="Tahoma" w:cs="Tahoma"/>
              </w:rPr>
              <w:t>m</w:t>
            </w:r>
            <w:r>
              <w:rPr>
                <w:rFonts w:ascii="Tahoma" w:hAnsi="Tahoma" w:cs="Tahoma"/>
              </w:rPr>
              <w:t>anagement</w:t>
            </w:r>
          </w:p>
        </w:tc>
      </w:tr>
      <w:tr w:rsidR="00876387" w:rsidRPr="008702EC" w14:paraId="48F558ED" w14:textId="77777777" w:rsidTr="7F01C06D">
        <w:trPr>
          <w:trHeight w:val="1430"/>
        </w:trPr>
        <w:tc>
          <w:tcPr>
            <w:tcW w:w="4611" w:type="dxa"/>
            <w:vMerge w:val="restart"/>
            <w:shd w:val="clear" w:color="auto" w:fill="auto"/>
          </w:tcPr>
          <w:p w14:paraId="7B9BD03E" w14:textId="3513D6C8" w:rsidR="00876387" w:rsidRPr="008702EC" w:rsidRDefault="00876387" w:rsidP="00C559D9">
            <w:pPr>
              <w:rPr>
                <w:rFonts w:cs="Tahoma"/>
                <w:sz w:val="22"/>
                <w:szCs w:val="22"/>
                <w:highlight w:val="yellow"/>
              </w:rPr>
            </w:pPr>
            <w:r>
              <w:rPr>
                <w:rFonts w:cs="Tahoma"/>
                <w:sz w:val="22"/>
                <w:szCs w:val="22"/>
              </w:rPr>
              <w:t>4.</w:t>
            </w:r>
            <w:r w:rsidR="0037203E">
              <w:rPr>
                <w:rFonts w:cs="Tahoma"/>
                <w:sz w:val="22"/>
                <w:szCs w:val="22"/>
              </w:rPr>
              <w:t xml:space="preserve"> </w:t>
            </w:r>
            <w:r w:rsidRPr="00D915B3">
              <w:rPr>
                <w:rFonts w:cs="Tahoma"/>
                <w:sz w:val="22"/>
                <w:szCs w:val="22"/>
              </w:rPr>
              <w:t>Know how to enhance the customer experience</w:t>
            </w:r>
          </w:p>
        </w:tc>
        <w:tc>
          <w:tcPr>
            <w:tcW w:w="4478" w:type="dxa"/>
            <w:shd w:val="clear" w:color="auto" w:fill="auto"/>
          </w:tcPr>
          <w:p w14:paraId="75485B62" w14:textId="6EE82E51" w:rsidR="00876387" w:rsidRPr="00D915B3" w:rsidRDefault="00876387" w:rsidP="00C559D9">
            <w:pPr>
              <w:rPr>
                <w:rFonts w:cs="Tahoma"/>
                <w:sz w:val="22"/>
                <w:szCs w:val="22"/>
                <w:lang w:val="en-US"/>
              </w:rPr>
            </w:pPr>
            <w:r w:rsidRPr="007357FB">
              <w:rPr>
                <w:sz w:val="22"/>
                <w:szCs w:val="22"/>
              </w:rPr>
              <w:t xml:space="preserve">4.1 Illustrate how </w:t>
            </w:r>
            <w:r w:rsidR="004C6656">
              <w:rPr>
                <w:sz w:val="22"/>
                <w:szCs w:val="22"/>
              </w:rPr>
              <w:t>customer experience can be enhanced in context</w:t>
            </w:r>
          </w:p>
          <w:p w14:paraId="2390E345" w14:textId="55EB9B38" w:rsidR="00876387" w:rsidRPr="008702EC" w:rsidRDefault="00876387" w:rsidP="00C559D9">
            <w:pPr>
              <w:pStyle w:val="ListParagraph"/>
              <w:spacing w:after="0"/>
              <w:ind w:left="0"/>
              <w:rPr>
                <w:rFonts w:ascii="Tahoma" w:hAnsi="Tahoma" w:cs="Tahoma"/>
              </w:rPr>
            </w:pPr>
          </w:p>
        </w:tc>
        <w:tc>
          <w:tcPr>
            <w:tcW w:w="4753" w:type="dxa"/>
            <w:shd w:val="clear" w:color="auto" w:fill="auto"/>
          </w:tcPr>
          <w:p w14:paraId="03352321" w14:textId="0994F94B" w:rsidR="00876387" w:rsidRDefault="7A68C520" w:rsidP="7A68C520">
            <w:pPr>
              <w:pStyle w:val="ListParagraph"/>
              <w:numPr>
                <w:ilvl w:val="0"/>
                <w:numId w:val="45"/>
              </w:numPr>
              <w:spacing w:after="0"/>
              <w:ind w:left="360"/>
              <w:rPr>
                <w:rFonts w:ascii="Tahoma" w:hAnsi="Tahoma" w:cs="Tahoma"/>
                <w:lang w:val="en-US"/>
              </w:rPr>
            </w:pPr>
            <w:r w:rsidRPr="7A68C520">
              <w:rPr>
                <w:rFonts w:ascii="Tahoma" w:hAnsi="Tahoma" w:cs="Tahoma"/>
                <w:lang w:val="en-US"/>
              </w:rPr>
              <w:t>Mapping the customer journey</w:t>
            </w:r>
          </w:p>
          <w:p w14:paraId="34E52E0E" w14:textId="1FF5474D" w:rsidR="00876387" w:rsidRDefault="7A68C520" w:rsidP="7A68C520">
            <w:pPr>
              <w:pStyle w:val="ListParagraph"/>
              <w:numPr>
                <w:ilvl w:val="0"/>
                <w:numId w:val="45"/>
              </w:numPr>
              <w:spacing w:after="0"/>
              <w:ind w:left="360"/>
              <w:rPr>
                <w:lang w:val="en-US"/>
              </w:rPr>
            </w:pPr>
            <w:r w:rsidRPr="7A68C520">
              <w:rPr>
                <w:rFonts w:ascii="Tahoma" w:hAnsi="Tahoma" w:cs="Tahoma"/>
                <w:lang w:val="en-US"/>
              </w:rPr>
              <w:t>Identify opportunities and touch points for improvement</w:t>
            </w:r>
          </w:p>
          <w:p w14:paraId="26659591" w14:textId="77777777" w:rsidR="00770DB3" w:rsidRDefault="00770DB3" w:rsidP="00020FF7">
            <w:pPr>
              <w:pStyle w:val="ListParagraph"/>
              <w:numPr>
                <w:ilvl w:val="0"/>
                <w:numId w:val="32"/>
              </w:numPr>
              <w:spacing w:after="0"/>
              <w:ind w:left="360"/>
              <w:rPr>
                <w:rFonts w:ascii="Tahoma" w:hAnsi="Tahoma" w:cs="Tahoma"/>
                <w:lang w:val="en-US"/>
              </w:rPr>
            </w:pPr>
            <w:r>
              <w:rPr>
                <w:rFonts w:ascii="Tahoma" w:hAnsi="Tahoma" w:cs="Tahoma"/>
                <w:lang w:val="en-US"/>
              </w:rPr>
              <w:t>Closing gaps in expectations vs experience</w:t>
            </w:r>
          </w:p>
          <w:p w14:paraId="5D50AF5E" w14:textId="77777777" w:rsidR="00770DB3" w:rsidRDefault="00770DB3" w:rsidP="00020FF7">
            <w:pPr>
              <w:pStyle w:val="ListParagraph"/>
              <w:numPr>
                <w:ilvl w:val="0"/>
                <w:numId w:val="32"/>
              </w:numPr>
              <w:spacing w:after="0"/>
              <w:ind w:left="360"/>
              <w:rPr>
                <w:rFonts w:ascii="Tahoma" w:hAnsi="Tahoma" w:cs="Tahoma"/>
                <w:lang w:val="en-US"/>
              </w:rPr>
            </w:pPr>
            <w:r>
              <w:rPr>
                <w:rFonts w:ascii="Tahoma" w:hAnsi="Tahoma" w:cs="Tahoma"/>
                <w:lang w:val="en-US"/>
              </w:rPr>
              <w:t>Extending the r</w:t>
            </w:r>
            <w:r w:rsidRPr="00C559D9">
              <w:rPr>
                <w:rFonts w:ascii="Tahoma" w:hAnsi="Tahoma" w:cs="Tahoma"/>
                <w:lang w:val="en-US"/>
              </w:rPr>
              <w:t xml:space="preserve">elationship </w:t>
            </w:r>
            <w:r>
              <w:rPr>
                <w:rFonts w:ascii="Tahoma" w:hAnsi="Tahoma" w:cs="Tahoma"/>
                <w:lang w:val="en-US"/>
              </w:rPr>
              <w:t>l</w:t>
            </w:r>
            <w:r w:rsidRPr="00C559D9">
              <w:rPr>
                <w:rFonts w:ascii="Tahoma" w:hAnsi="Tahoma" w:cs="Tahoma"/>
                <w:lang w:val="en-US"/>
              </w:rPr>
              <w:t>ifecycle</w:t>
            </w:r>
          </w:p>
          <w:p w14:paraId="53ADADE7" w14:textId="67022D5C" w:rsidR="00770DB3" w:rsidRPr="00876387" w:rsidRDefault="005027C2" w:rsidP="00020FF7">
            <w:pPr>
              <w:pStyle w:val="ListParagraph"/>
              <w:numPr>
                <w:ilvl w:val="0"/>
                <w:numId w:val="32"/>
              </w:numPr>
              <w:spacing w:after="0"/>
              <w:ind w:left="360"/>
              <w:rPr>
                <w:rFonts w:ascii="Tahoma" w:hAnsi="Tahoma" w:cs="Tahoma"/>
                <w:lang w:val="en-US"/>
              </w:rPr>
            </w:pPr>
            <w:r>
              <w:rPr>
                <w:rFonts w:ascii="Tahoma" w:hAnsi="Tahoma" w:cs="Tahoma"/>
                <w:lang w:val="en-US"/>
              </w:rPr>
              <w:t>Awareness of the broader societal challenges</w:t>
            </w:r>
          </w:p>
        </w:tc>
      </w:tr>
      <w:tr w:rsidR="00876387" w:rsidRPr="008702EC" w14:paraId="12055C08" w14:textId="77777777" w:rsidTr="7F01C06D">
        <w:trPr>
          <w:trHeight w:val="2240"/>
        </w:trPr>
        <w:tc>
          <w:tcPr>
            <w:tcW w:w="4611" w:type="dxa"/>
            <w:vMerge/>
          </w:tcPr>
          <w:p w14:paraId="0761460E" w14:textId="5724A0FB" w:rsidR="00876387" w:rsidRPr="008702EC" w:rsidRDefault="00876387" w:rsidP="00C559D9">
            <w:pPr>
              <w:rPr>
                <w:rFonts w:cs="Tahoma"/>
                <w:sz w:val="22"/>
                <w:szCs w:val="22"/>
              </w:rPr>
            </w:pPr>
          </w:p>
        </w:tc>
        <w:tc>
          <w:tcPr>
            <w:tcW w:w="4478" w:type="dxa"/>
            <w:shd w:val="clear" w:color="auto" w:fill="auto"/>
          </w:tcPr>
          <w:p w14:paraId="5197534B" w14:textId="39C74C5A" w:rsidR="00876387" w:rsidRPr="008702EC" w:rsidRDefault="00876387" w:rsidP="001467C1">
            <w:pPr>
              <w:pStyle w:val="ListParagraph"/>
              <w:spacing w:after="0"/>
              <w:ind w:left="0"/>
              <w:rPr>
                <w:rFonts w:ascii="Tahoma" w:hAnsi="Tahoma" w:cs="Tahoma"/>
              </w:rPr>
            </w:pPr>
            <w:r>
              <w:rPr>
                <w:rFonts w:ascii="Tahoma" w:hAnsi="Tahoma" w:cs="Tahoma"/>
                <w:lang w:val="en-US"/>
              </w:rPr>
              <w:t xml:space="preserve">4.2 </w:t>
            </w:r>
            <w:r w:rsidRPr="00D915B3">
              <w:rPr>
                <w:rFonts w:ascii="Tahoma" w:hAnsi="Tahoma" w:cs="Tahoma"/>
                <w:lang w:val="en-US"/>
              </w:rPr>
              <w:t xml:space="preserve">Explain the </w:t>
            </w:r>
            <w:r w:rsidR="001467C1">
              <w:rPr>
                <w:rFonts w:ascii="Tahoma" w:hAnsi="Tahoma" w:cs="Tahoma"/>
                <w:lang w:val="en-US"/>
              </w:rPr>
              <w:t>principles</w:t>
            </w:r>
            <w:r w:rsidR="001467C1" w:rsidRPr="00D915B3">
              <w:rPr>
                <w:rFonts w:ascii="Tahoma" w:hAnsi="Tahoma" w:cs="Tahoma"/>
                <w:lang w:val="en-US"/>
              </w:rPr>
              <w:t xml:space="preserve"> </w:t>
            </w:r>
            <w:r w:rsidR="00BE36E2">
              <w:rPr>
                <w:rFonts w:ascii="Tahoma" w:hAnsi="Tahoma" w:cs="Tahoma"/>
                <w:lang w:val="en-US"/>
              </w:rPr>
              <w:t xml:space="preserve">and benefits </w:t>
            </w:r>
            <w:r w:rsidRPr="00D915B3">
              <w:rPr>
                <w:rFonts w:ascii="Tahoma" w:hAnsi="Tahoma" w:cs="Tahoma"/>
                <w:lang w:val="en-US"/>
              </w:rPr>
              <w:t xml:space="preserve">of </w:t>
            </w:r>
            <w:r w:rsidR="001467C1">
              <w:rPr>
                <w:rFonts w:ascii="Tahoma" w:hAnsi="Tahoma" w:cs="Tahoma"/>
                <w:lang w:val="en-US"/>
              </w:rPr>
              <w:t>C</w:t>
            </w:r>
            <w:r w:rsidR="001467C1" w:rsidRPr="00D915B3">
              <w:rPr>
                <w:rFonts w:ascii="Tahoma" w:hAnsi="Tahoma" w:cs="Tahoma"/>
                <w:lang w:val="en-US"/>
              </w:rPr>
              <w:t xml:space="preserve">ustomer </w:t>
            </w:r>
            <w:r w:rsidR="001467C1">
              <w:rPr>
                <w:rFonts w:ascii="Tahoma" w:hAnsi="Tahoma" w:cs="Tahoma"/>
                <w:lang w:val="en-US"/>
              </w:rPr>
              <w:t>R</w:t>
            </w:r>
            <w:r w:rsidR="001467C1" w:rsidRPr="00D915B3">
              <w:rPr>
                <w:rFonts w:ascii="Tahoma" w:hAnsi="Tahoma" w:cs="Tahoma"/>
                <w:lang w:val="en-US"/>
              </w:rPr>
              <w:t>elationship</w:t>
            </w:r>
            <w:r w:rsidR="001467C1">
              <w:rPr>
                <w:rFonts w:ascii="Tahoma" w:hAnsi="Tahoma" w:cs="Tahoma"/>
                <w:lang w:val="en-US"/>
              </w:rPr>
              <w:t xml:space="preserve"> Management</w:t>
            </w:r>
          </w:p>
        </w:tc>
        <w:tc>
          <w:tcPr>
            <w:tcW w:w="4753" w:type="dxa"/>
            <w:shd w:val="clear" w:color="auto" w:fill="auto"/>
          </w:tcPr>
          <w:p w14:paraId="5CFF7DCC" w14:textId="1A856A17" w:rsidR="00876387" w:rsidRDefault="3C9FC883" w:rsidP="00020FF7">
            <w:pPr>
              <w:pStyle w:val="ListParagraph"/>
              <w:numPr>
                <w:ilvl w:val="0"/>
                <w:numId w:val="32"/>
              </w:numPr>
              <w:spacing w:after="0"/>
              <w:ind w:left="360"/>
              <w:rPr>
                <w:rFonts w:ascii="Tahoma" w:hAnsi="Tahoma" w:cs="Tahoma"/>
                <w:lang w:val="en-US"/>
              </w:rPr>
            </w:pPr>
            <w:r w:rsidRPr="3C9FC883">
              <w:rPr>
                <w:rFonts w:ascii="Tahoma" w:hAnsi="Tahoma" w:cs="Tahoma"/>
                <w:lang w:val="en-US"/>
              </w:rPr>
              <w:t>Customer Relationship Management</w:t>
            </w:r>
            <w:r w:rsidR="2AFE3806" w:rsidRPr="3C9FC883">
              <w:rPr>
                <w:rFonts w:ascii="Tahoma" w:hAnsi="Tahoma" w:cs="Tahoma"/>
                <w:lang w:val="en-US"/>
              </w:rPr>
              <w:t xml:space="preserve"> </w:t>
            </w:r>
            <w:r w:rsidR="001467C1">
              <w:rPr>
                <w:rFonts w:ascii="Tahoma" w:hAnsi="Tahoma" w:cs="Tahoma"/>
                <w:lang w:val="en-US"/>
              </w:rPr>
              <w:t>systems</w:t>
            </w:r>
          </w:p>
          <w:p w14:paraId="0B43A6C9" w14:textId="40FF37F6" w:rsidR="004976E1" w:rsidRDefault="004976E1" w:rsidP="00020FF7">
            <w:pPr>
              <w:pStyle w:val="ListParagraph"/>
              <w:numPr>
                <w:ilvl w:val="0"/>
                <w:numId w:val="32"/>
              </w:numPr>
              <w:spacing w:after="0"/>
              <w:ind w:left="360"/>
              <w:rPr>
                <w:rFonts w:ascii="Tahoma" w:hAnsi="Tahoma" w:cs="Tahoma"/>
                <w:lang w:val="en-US"/>
              </w:rPr>
            </w:pPr>
            <w:r>
              <w:rPr>
                <w:rFonts w:ascii="Tahoma" w:hAnsi="Tahoma" w:cs="Tahoma"/>
                <w:lang w:val="en-US"/>
              </w:rPr>
              <w:t>Customer Relation</w:t>
            </w:r>
            <w:r w:rsidR="00F526FD">
              <w:rPr>
                <w:rFonts w:ascii="Tahoma" w:hAnsi="Tahoma" w:cs="Tahoma"/>
                <w:lang w:val="en-US"/>
              </w:rPr>
              <w:t>ship Management concepts</w:t>
            </w:r>
          </w:p>
          <w:p w14:paraId="48DC50F6" w14:textId="7D6B3B92" w:rsidR="001467C1" w:rsidRDefault="001467C1" w:rsidP="00020FF7">
            <w:pPr>
              <w:pStyle w:val="ListParagraph"/>
              <w:numPr>
                <w:ilvl w:val="0"/>
                <w:numId w:val="32"/>
              </w:numPr>
              <w:spacing w:after="0"/>
              <w:ind w:left="360"/>
              <w:rPr>
                <w:rFonts w:ascii="Tahoma" w:hAnsi="Tahoma" w:cs="Tahoma"/>
                <w:lang w:val="en-US"/>
              </w:rPr>
            </w:pPr>
            <w:r>
              <w:rPr>
                <w:rFonts w:ascii="Tahoma" w:hAnsi="Tahoma" w:cs="Tahoma"/>
                <w:lang w:val="en-US"/>
              </w:rPr>
              <w:t>Managing all customer facing interactions</w:t>
            </w:r>
          </w:p>
          <w:p w14:paraId="093659E0" w14:textId="066FEFB3" w:rsidR="001467C1" w:rsidRPr="001467C1" w:rsidRDefault="001467C1" w:rsidP="00020FF7">
            <w:pPr>
              <w:pStyle w:val="ListParagraph"/>
              <w:numPr>
                <w:ilvl w:val="0"/>
                <w:numId w:val="32"/>
              </w:numPr>
              <w:spacing w:after="0"/>
              <w:ind w:left="360"/>
              <w:rPr>
                <w:rFonts w:ascii="Tahoma" w:hAnsi="Tahoma" w:cs="Tahoma"/>
                <w:lang w:val="en-US"/>
              </w:rPr>
            </w:pPr>
            <w:r>
              <w:rPr>
                <w:rFonts w:ascii="Tahoma" w:hAnsi="Tahoma" w:cs="Tahoma"/>
                <w:lang w:val="en-US"/>
              </w:rPr>
              <w:t>Enhancing customer value</w:t>
            </w:r>
          </w:p>
          <w:p w14:paraId="092CAD69" w14:textId="206C52E2" w:rsidR="00876387" w:rsidRPr="00020FF7" w:rsidRDefault="00B77F10" w:rsidP="00020FF7">
            <w:pPr>
              <w:pStyle w:val="ListParagraph"/>
              <w:numPr>
                <w:ilvl w:val="0"/>
                <w:numId w:val="32"/>
              </w:numPr>
              <w:spacing w:after="0"/>
              <w:ind w:left="360"/>
              <w:rPr>
                <w:rFonts w:ascii="Tahoma" w:hAnsi="Tahoma" w:cs="Tahoma"/>
                <w:lang w:val="en-US"/>
              </w:rPr>
            </w:pPr>
            <w:r>
              <w:rPr>
                <w:rFonts w:ascii="Tahoma" w:hAnsi="Tahoma" w:cs="Tahoma"/>
                <w:lang w:val="en-US"/>
              </w:rPr>
              <w:t>A dynamic approach – continuous improvement</w:t>
            </w:r>
          </w:p>
        </w:tc>
      </w:tr>
    </w:tbl>
    <w:p w14:paraId="546DFB05" w14:textId="0E75E5DC" w:rsidR="00240B3E" w:rsidRPr="00EE5D4A" w:rsidRDefault="00240B3E" w:rsidP="00571F72">
      <w:pPr>
        <w:rPr>
          <w:rFonts w:ascii="Georgia" w:hAnsi="Georgia" w:cs="Tahoma"/>
          <w:color w:val="070078"/>
          <w:sz w:val="36"/>
          <w:szCs w:val="36"/>
          <w:highlight w:val="yellow"/>
        </w:rPr>
      </w:pPr>
      <w:r w:rsidRPr="00181268">
        <w:rPr>
          <w:rFonts w:cs="Tahoma"/>
          <w:sz w:val="22"/>
          <w:szCs w:val="22"/>
          <w:highlight w:val="yellow"/>
        </w:rPr>
        <w:br w:type="page"/>
      </w:r>
      <w:r w:rsidR="00566DA9">
        <w:rPr>
          <w:rFonts w:cs="Tahoma"/>
          <w:sz w:val="22"/>
          <w:szCs w:val="22"/>
        </w:rPr>
        <w:lastRenderedPageBreak/>
        <w:t xml:space="preserve"> </w:t>
      </w:r>
      <w:r w:rsidRPr="00EE5D4A">
        <w:rPr>
          <w:rFonts w:ascii="Georgia" w:hAnsi="Georgia" w:cs="Tahoma"/>
          <w:color w:val="070078"/>
          <w:sz w:val="36"/>
          <w:szCs w:val="36"/>
        </w:rPr>
        <w:t>U</w:t>
      </w:r>
      <w:r w:rsidR="00E14ACD" w:rsidRPr="00EE5D4A">
        <w:rPr>
          <w:rFonts w:ascii="Georgia" w:hAnsi="Georgia" w:cs="Tahoma"/>
          <w:color w:val="070078"/>
          <w:sz w:val="36"/>
          <w:szCs w:val="36"/>
        </w:rPr>
        <w:t>nit</w:t>
      </w:r>
      <w:r w:rsidRPr="00EE5D4A">
        <w:rPr>
          <w:rFonts w:ascii="Georgia" w:hAnsi="Georgia" w:cs="Tahoma"/>
          <w:color w:val="070078"/>
          <w:sz w:val="36"/>
          <w:szCs w:val="36"/>
        </w:rPr>
        <w:t xml:space="preserve"> 3</w:t>
      </w:r>
      <w:r w:rsidR="00E14ACD" w:rsidRPr="00EE5D4A">
        <w:rPr>
          <w:rFonts w:ascii="Georgia" w:hAnsi="Georgia" w:cs="Tahoma"/>
          <w:color w:val="070078"/>
          <w:sz w:val="36"/>
          <w:szCs w:val="36"/>
        </w:rPr>
        <w:t>:</w:t>
      </w:r>
      <w:r w:rsidRPr="00EE5D4A">
        <w:rPr>
          <w:rFonts w:ascii="Georgia" w:hAnsi="Georgia" w:cs="Tahoma"/>
          <w:color w:val="070078"/>
          <w:sz w:val="36"/>
          <w:szCs w:val="36"/>
        </w:rPr>
        <w:t xml:space="preserve"> </w:t>
      </w:r>
      <w:r w:rsidR="003D1E0C" w:rsidRPr="00EE5D4A">
        <w:rPr>
          <w:rFonts w:ascii="Georgia" w:hAnsi="Georgia" w:cs="Tahoma"/>
          <w:color w:val="070078"/>
          <w:sz w:val="36"/>
          <w:szCs w:val="36"/>
        </w:rPr>
        <w:t>Measuring and Monitoring</w:t>
      </w:r>
    </w:p>
    <w:p w14:paraId="1A43D8FE" w14:textId="77777777" w:rsidR="00240B3E" w:rsidRPr="008702EC" w:rsidRDefault="00240B3E" w:rsidP="00FD5565">
      <w:pPr>
        <w:rPr>
          <w:rFonts w:cs="Tahoma"/>
          <w:sz w:val="22"/>
          <w:szCs w:val="22"/>
        </w:rPr>
      </w:pPr>
      <w:r w:rsidRPr="008702EC">
        <w:rPr>
          <w:rFonts w:cs="Tahoma"/>
          <w:sz w:val="22"/>
          <w:szCs w:val="22"/>
        </w:rPr>
        <w:tab/>
      </w:r>
      <w:r w:rsidRPr="008702EC">
        <w:rPr>
          <w:rFonts w:cs="Tahoma"/>
          <w:sz w:val="22"/>
          <w:szCs w:val="22"/>
        </w:rPr>
        <w:tab/>
      </w:r>
      <w:r w:rsidRPr="008702EC">
        <w:rPr>
          <w:rFonts w:cs="Tahoma"/>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478"/>
        <w:gridCol w:w="4753"/>
      </w:tblGrid>
      <w:tr w:rsidR="00855429" w:rsidRPr="008702EC" w14:paraId="13C4BC6D" w14:textId="77777777" w:rsidTr="45C11F20">
        <w:trPr>
          <w:tblHeader/>
        </w:trPr>
        <w:tc>
          <w:tcPr>
            <w:tcW w:w="4611" w:type="dxa"/>
            <w:shd w:val="clear" w:color="auto" w:fill="auto"/>
          </w:tcPr>
          <w:p w14:paraId="37E84A83" w14:textId="7A8E6A9C" w:rsidR="00240B3E" w:rsidRPr="008702EC" w:rsidRDefault="00240B3E" w:rsidP="00FD5565">
            <w:pPr>
              <w:rPr>
                <w:rFonts w:cs="Tahoma"/>
                <w:b/>
                <w:sz w:val="22"/>
                <w:szCs w:val="22"/>
              </w:rPr>
            </w:pPr>
            <w:r w:rsidRPr="008702EC">
              <w:rPr>
                <w:rFonts w:cs="Tahoma"/>
                <w:b/>
                <w:sz w:val="22"/>
                <w:szCs w:val="22"/>
              </w:rPr>
              <w:t xml:space="preserve">Learning </w:t>
            </w:r>
            <w:r w:rsidR="0037203E">
              <w:rPr>
                <w:rFonts w:cs="Tahoma"/>
                <w:b/>
                <w:sz w:val="22"/>
                <w:szCs w:val="22"/>
              </w:rPr>
              <w:t>O</w:t>
            </w:r>
            <w:r w:rsidRPr="008702EC">
              <w:rPr>
                <w:rFonts w:cs="Tahoma"/>
                <w:b/>
                <w:sz w:val="22"/>
                <w:szCs w:val="22"/>
              </w:rPr>
              <w:t>utcomes</w:t>
            </w:r>
          </w:p>
          <w:p w14:paraId="2051D369" w14:textId="77777777" w:rsidR="00240B3E" w:rsidRPr="008702EC" w:rsidRDefault="00240B3E" w:rsidP="00FD5565">
            <w:pPr>
              <w:rPr>
                <w:rFonts w:cs="Tahoma"/>
                <w:sz w:val="22"/>
                <w:szCs w:val="22"/>
              </w:rPr>
            </w:pPr>
            <w:r w:rsidRPr="008702EC">
              <w:rPr>
                <w:rFonts w:cs="Tahoma"/>
                <w:sz w:val="22"/>
                <w:szCs w:val="22"/>
              </w:rPr>
              <w:t>The learner will:</w:t>
            </w:r>
          </w:p>
          <w:p w14:paraId="5FB7B315" w14:textId="24565D9B" w:rsidR="00FD5565" w:rsidRPr="008702EC" w:rsidRDefault="00FD5565" w:rsidP="00FD5565">
            <w:pPr>
              <w:rPr>
                <w:rFonts w:cs="Tahoma"/>
                <w:sz w:val="22"/>
                <w:szCs w:val="22"/>
              </w:rPr>
            </w:pPr>
          </w:p>
        </w:tc>
        <w:tc>
          <w:tcPr>
            <w:tcW w:w="4478" w:type="dxa"/>
            <w:shd w:val="clear" w:color="auto" w:fill="auto"/>
          </w:tcPr>
          <w:p w14:paraId="255E1E4C" w14:textId="4F3A59D5" w:rsidR="00240B3E" w:rsidRPr="008702EC" w:rsidRDefault="00240B3E" w:rsidP="00FD5565">
            <w:pPr>
              <w:rPr>
                <w:rFonts w:cs="Tahoma"/>
                <w:b/>
                <w:sz w:val="22"/>
                <w:szCs w:val="22"/>
              </w:rPr>
            </w:pPr>
            <w:r w:rsidRPr="008702EC">
              <w:rPr>
                <w:rFonts w:cs="Tahoma"/>
                <w:b/>
                <w:sz w:val="22"/>
                <w:szCs w:val="22"/>
              </w:rPr>
              <w:t xml:space="preserve">Assessment </w:t>
            </w:r>
            <w:r w:rsidR="0037203E">
              <w:rPr>
                <w:rFonts w:cs="Tahoma"/>
                <w:b/>
                <w:sz w:val="22"/>
                <w:szCs w:val="22"/>
              </w:rPr>
              <w:t>C</w:t>
            </w:r>
            <w:r w:rsidRPr="008702EC">
              <w:rPr>
                <w:rFonts w:cs="Tahoma"/>
                <w:b/>
                <w:sz w:val="22"/>
                <w:szCs w:val="22"/>
              </w:rPr>
              <w:t>riteria</w:t>
            </w:r>
          </w:p>
          <w:p w14:paraId="26BD1224" w14:textId="77777777" w:rsidR="00240B3E" w:rsidRPr="008702EC" w:rsidRDefault="00240B3E" w:rsidP="00FD5565">
            <w:pPr>
              <w:rPr>
                <w:rFonts w:cs="Tahoma"/>
                <w:sz w:val="22"/>
                <w:szCs w:val="22"/>
              </w:rPr>
            </w:pPr>
            <w:r w:rsidRPr="008702EC">
              <w:rPr>
                <w:rFonts w:cs="Tahoma"/>
                <w:sz w:val="22"/>
                <w:szCs w:val="22"/>
              </w:rPr>
              <w:t>The learner can:</w:t>
            </w:r>
          </w:p>
        </w:tc>
        <w:tc>
          <w:tcPr>
            <w:tcW w:w="4753" w:type="dxa"/>
            <w:shd w:val="clear" w:color="auto" w:fill="auto"/>
          </w:tcPr>
          <w:p w14:paraId="3E6DC253" w14:textId="4F3586DA" w:rsidR="00240B3E" w:rsidRPr="008702EC" w:rsidRDefault="00240B3E" w:rsidP="00FD5565">
            <w:pPr>
              <w:rPr>
                <w:rFonts w:cs="Tahoma"/>
                <w:b/>
                <w:sz w:val="22"/>
                <w:szCs w:val="22"/>
              </w:rPr>
            </w:pPr>
            <w:r w:rsidRPr="008702EC">
              <w:rPr>
                <w:rFonts w:cs="Tahoma"/>
                <w:b/>
                <w:sz w:val="22"/>
                <w:szCs w:val="22"/>
              </w:rPr>
              <w:t xml:space="preserve">Indicative </w:t>
            </w:r>
            <w:r w:rsidR="0037203E">
              <w:rPr>
                <w:rFonts w:cs="Tahoma"/>
                <w:b/>
                <w:sz w:val="22"/>
                <w:szCs w:val="22"/>
              </w:rPr>
              <w:t>C</w:t>
            </w:r>
            <w:r w:rsidRPr="008702EC">
              <w:rPr>
                <w:rFonts w:cs="Tahoma"/>
                <w:b/>
                <w:sz w:val="22"/>
                <w:szCs w:val="22"/>
              </w:rPr>
              <w:t>ontent</w:t>
            </w:r>
          </w:p>
        </w:tc>
      </w:tr>
      <w:tr w:rsidR="00753A5A" w:rsidRPr="008702EC" w14:paraId="55B701FA" w14:textId="77777777" w:rsidTr="45C11F20">
        <w:trPr>
          <w:trHeight w:val="1655"/>
        </w:trPr>
        <w:tc>
          <w:tcPr>
            <w:tcW w:w="4611" w:type="dxa"/>
            <w:vMerge w:val="restart"/>
            <w:shd w:val="clear" w:color="auto" w:fill="auto"/>
          </w:tcPr>
          <w:p w14:paraId="7C432BAE" w14:textId="679A6473" w:rsidR="00753A5A" w:rsidRPr="008702EC" w:rsidRDefault="003D1E0C" w:rsidP="00D420CF">
            <w:pPr>
              <w:rPr>
                <w:rFonts w:cs="Tahoma"/>
                <w:sz w:val="22"/>
                <w:szCs w:val="22"/>
              </w:rPr>
            </w:pPr>
            <w:r>
              <w:rPr>
                <w:rFonts w:cs="Tahoma"/>
                <w:sz w:val="22"/>
                <w:szCs w:val="22"/>
              </w:rPr>
              <w:t>5.</w:t>
            </w:r>
            <w:r w:rsidR="00E475CD">
              <w:rPr>
                <w:rFonts w:cs="Tahoma"/>
                <w:sz w:val="22"/>
                <w:szCs w:val="22"/>
              </w:rPr>
              <w:t xml:space="preserve"> </w:t>
            </w:r>
            <w:r w:rsidR="00E475CD" w:rsidRPr="00D915B3">
              <w:rPr>
                <w:rFonts w:cs="Tahoma"/>
                <w:sz w:val="22"/>
                <w:szCs w:val="22"/>
                <w:lang w:val="en-US"/>
              </w:rPr>
              <w:t xml:space="preserve">Understand the range of research methods and metrics available to </w:t>
            </w:r>
            <w:r w:rsidR="00D420CF">
              <w:rPr>
                <w:rFonts w:cs="Tahoma"/>
                <w:sz w:val="22"/>
                <w:szCs w:val="22"/>
                <w:lang w:val="en-US"/>
              </w:rPr>
              <w:t>monitor</w:t>
            </w:r>
            <w:r w:rsidR="00D420CF" w:rsidRPr="00D915B3">
              <w:rPr>
                <w:rFonts w:cs="Tahoma"/>
                <w:sz w:val="22"/>
                <w:szCs w:val="22"/>
                <w:lang w:val="en-US"/>
              </w:rPr>
              <w:t xml:space="preserve"> </w:t>
            </w:r>
            <w:r w:rsidR="00E475CD" w:rsidRPr="00D915B3">
              <w:rPr>
                <w:rFonts w:cs="Tahoma"/>
                <w:sz w:val="22"/>
                <w:szCs w:val="22"/>
                <w:lang w:val="en-US"/>
              </w:rPr>
              <w:t>customer experiences</w:t>
            </w:r>
          </w:p>
        </w:tc>
        <w:tc>
          <w:tcPr>
            <w:tcW w:w="4478" w:type="dxa"/>
            <w:shd w:val="clear" w:color="auto" w:fill="auto"/>
          </w:tcPr>
          <w:p w14:paraId="7DDD0246" w14:textId="497C64CC" w:rsidR="00753A5A" w:rsidRPr="00D915B3" w:rsidRDefault="00753A5A" w:rsidP="00753A5A">
            <w:pPr>
              <w:pStyle w:val="CommentText"/>
              <w:rPr>
                <w:rFonts w:cs="Tahoma"/>
                <w:sz w:val="22"/>
                <w:szCs w:val="22"/>
              </w:rPr>
            </w:pPr>
            <w:r>
              <w:rPr>
                <w:rFonts w:cs="Tahoma"/>
                <w:sz w:val="22"/>
                <w:szCs w:val="22"/>
                <w:lang w:val="en-US"/>
              </w:rPr>
              <w:t xml:space="preserve">5.1 </w:t>
            </w:r>
            <w:r w:rsidRPr="00D915B3">
              <w:rPr>
                <w:rFonts w:cs="Tahoma"/>
                <w:sz w:val="22"/>
                <w:szCs w:val="22"/>
              </w:rPr>
              <w:t xml:space="preserve">Assess research sources and methods for </w:t>
            </w:r>
            <w:r w:rsidR="00BE36E2">
              <w:rPr>
                <w:rFonts w:cs="Tahoma"/>
                <w:sz w:val="22"/>
                <w:szCs w:val="22"/>
              </w:rPr>
              <w:t>monitoring</w:t>
            </w:r>
            <w:r w:rsidR="00BE36E2" w:rsidRPr="00D915B3">
              <w:rPr>
                <w:rFonts w:cs="Tahoma"/>
                <w:sz w:val="22"/>
                <w:szCs w:val="22"/>
              </w:rPr>
              <w:t xml:space="preserve"> </w:t>
            </w:r>
            <w:r w:rsidRPr="00D915B3">
              <w:rPr>
                <w:rFonts w:cs="Tahoma"/>
                <w:sz w:val="22"/>
                <w:szCs w:val="22"/>
              </w:rPr>
              <w:t>customer experiences</w:t>
            </w:r>
          </w:p>
          <w:p w14:paraId="37EFAA66" w14:textId="74115BB5" w:rsidR="00753A5A" w:rsidRPr="008702EC" w:rsidRDefault="00753A5A" w:rsidP="00753A5A">
            <w:pPr>
              <w:pStyle w:val="ListParagraph"/>
              <w:spacing w:after="0"/>
              <w:ind w:left="0"/>
              <w:rPr>
                <w:rFonts w:ascii="Tahoma" w:hAnsi="Tahoma" w:cs="Tahoma"/>
              </w:rPr>
            </w:pPr>
          </w:p>
        </w:tc>
        <w:tc>
          <w:tcPr>
            <w:tcW w:w="4753" w:type="dxa"/>
            <w:shd w:val="clear" w:color="auto" w:fill="auto"/>
          </w:tcPr>
          <w:p w14:paraId="22AD42F3" w14:textId="27FE0D2D" w:rsidR="00753A5A" w:rsidRDefault="3C9FC883" w:rsidP="00020FF7">
            <w:pPr>
              <w:pStyle w:val="ListParagraph"/>
              <w:numPr>
                <w:ilvl w:val="0"/>
                <w:numId w:val="33"/>
              </w:numPr>
              <w:spacing w:after="0"/>
              <w:ind w:left="360"/>
              <w:rPr>
                <w:rFonts w:ascii="Tahoma" w:hAnsi="Tahoma" w:cs="Tahoma"/>
                <w:lang w:val="en-US"/>
              </w:rPr>
            </w:pPr>
            <w:r w:rsidRPr="3C9FC883">
              <w:rPr>
                <w:rFonts w:ascii="Tahoma" w:hAnsi="Tahoma" w:cs="Tahoma"/>
                <w:lang w:val="en-US"/>
              </w:rPr>
              <w:t>Data sources</w:t>
            </w:r>
          </w:p>
          <w:p w14:paraId="33F63F4E" w14:textId="2FE52E24" w:rsidR="003335A5" w:rsidRDefault="003335A5" w:rsidP="00020FF7">
            <w:pPr>
              <w:pStyle w:val="ListParagraph"/>
              <w:numPr>
                <w:ilvl w:val="0"/>
                <w:numId w:val="33"/>
              </w:numPr>
              <w:spacing w:after="0"/>
              <w:ind w:left="360"/>
              <w:rPr>
                <w:rFonts w:ascii="Tahoma" w:hAnsi="Tahoma" w:cs="Tahoma"/>
                <w:lang w:val="en-US"/>
              </w:rPr>
            </w:pPr>
            <w:r>
              <w:rPr>
                <w:rFonts w:ascii="Tahoma" w:hAnsi="Tahoma" w:cs="Tahoma"/>
                <w:lang w:val="en-US"/>
              </w:rPr>
              <w:t xml:space="preserve">Primary and secondary </w:t>
            </w:r>
          </w:p>
          <w:p w14:paraId="611CDD15" w14:textId="58E1BD13" w:rsidR="003335A5" w:rsidRPr="00E475CD" w:rsidRDefault="00511A82" w:rsidP="00020FF7">
            <w:pPr>
              <w:pStyle w:val="ListParagraph"/>
              <w:numPr>
                <w:ilvl w:val="0"/>
                <w:numId w:val="33"/>
              </w:numPr>
              <w:spacing w:after="0"/>
              <w:ind w:left="360"/>
              <w:rPr>
                <w:rFonts w:ascii="Tahoma" w:hAnsi="Tahoma" w:cs="Tahoma"/>
                <w:lang w:val="en-US"/>
              </w:rPr>
            </w:pPr>
            <w:r>
              <w:rPr>
                <w:rFonts w:ascii="Tahoma" w:hAnsi="Tahoma" w:cs="Tahoma"/>
                <w:lang w:val="en-US"/>
              </w:rPr>
              <w:t>Quantitative</w:t>
            </w:r>
            <w:r w:rsidR="003335A5">
              <w:rPr>
                <w:rFonts w:ascii="Tahoma" w:hAnsi="Tahoma" w:cs="Tahoma"/>
                <w:lang w:val="en-US"/>
              </w:rPr>
              <w:t xml:space="preserve"> and qualitative</w:t>
            </w:r>
          </w:p>
          <w:p w14:paraId="6BEE2025" w14:textId="73676AF0" w:rsidR="00753A5A" w:rsidRPr="00E475CD" w:rsidRDefault="00753A5A" w:rsidP="00020FF7">
            <w:pPr>
              <w:pStyle w:val="ListParagraph"/>
              <w:numPr>
                <w:ilvl w:val="0"/>
                <w:numId w:val="33"/>
              </w:numPr>
              <w:spacing w:after="0"/>
              <w:ind w:left="360"/>
              <w:rPr>
                <w:rFonts w:ascii="Tahoma" w:hAnsi="Tahoma" w:cs="Tahoma"/>
                <w:lang w:val="en-US"/>
              </w:rPr>
            </w:pPr>
            <w:r w:rsidRPr="00E475CD">
              <w:rPr>
                <w:rFonts w:ascii="Tahoma" w:hAnsi="Tahoma" w:cs="Tahoma"/>
                <w:lang w:val="en-US"/>
              </w:rPr>
              <w:t>Research methods</w:t>
            </w:r>
          </w:p>
          <w:p w14:paraId="4F67A1CC" w14:textId="0CEB91E1" w:rsidR="00753A5A" w:rsidRPr="00E475CD" w:rsidRDefault="0B17ACBF" w:rsidP="00020FF7">
            <w:pPr>
              <w:pStyle w:val="ListParagraph"/>
              <w:numPr>
                <w:ilvl w:val="0"/>
                <w:numId w:val="33"/>
              </w:numPr>
              <w:spacing w:after="0"/>
              <w:ind w:left="360"/>
              <w:rPr>
                <w:rFonts w:ascii="Tahoma" w:hAnsi="Tahoma" w:cs="Tahoma"/>
              </w:rPr>
            </w:pPr>
            <w:r w:rsidRPr="0B17ACBF">
              <w:rPr>
                <w:rFonts w:ascii="Tahoma" w:hAnsi="Tahoma" w:cs="Tahoma"/>
                <w:lang w:val="en-US"/>
              </w:rPr>
              <w:t xml:space="preserve">Influences of technology on </w:t>
            </w:r>
            <w:r w:rsidR="00677472" w:rsidRPr="00677472">
              <w:rPr>
                <w:rFonts w:ascii="Tahoma" w:hAnsi="Tahoma" w:cs="Tahoma"/>
                <w:lang w:val="en-US"/>
              </w:rPr>
              <w:t>data sources, gathering, management and analysis</w:t>
            </w:r>
          </w:p>
        </w:tc>
      </w:tr>
      <w:tr w:rsidR="00092B8F" w:rsidRPr="008702EC" w14:paraId="41DD6694" w14:textId="77777777" w:rsidTr="45C11F20">
        <w:trPr>
          <w:trHeight w:val="1700"/>
        </w:trPr>
        <w:tc>
          <w:tcPr>
            <w:tcW w:w="4611" w:type="dxa"/>
            <w:vMerge/>
          </w:tcPr>
          <w:p w14:paraId="68D3A723" w14:textId="2B5A5954" w:rsidR="00092B8F" w:rsidRPr="008702EC" w:rsidRDefault="00092B8F" w:rsidP="00092B8F">
            <w:pPr>
              <w:rPr>
                <w:rFonts w:cs="Tahoma"/>
                <w:sz w:val="22"/>
                <w:szCs w:val="22"/>
              </w:rPr>
            </w:pPr>
          </w:p>
        </w:tc>
        <w:tc>
          <w:tcPr>
            <w:tcW w:w="4478" w:type="dxa"/>
            <w:shd w:val="clear" w:color="auto" w:fill="auto"/>
          </w:tcPr>
          <w:p w14:paraId="1ABFE952" w14:textId="6112B6E6" w:rsidR="00092B8F" w:rsidRPr="008702EC" w:rsidRDefault="00092B8F" w:rsidP="00045B65">
            <w:pPr>
              <w:pStyle w:val="ListParagraph"/>
              <w:spacing w:after="0"/>
              <w:ind w:left="0"/>
              <w:rPr>
                <w:rFonts w:ascii="Tahoma" w:hAnsi="Tahoma" w:cs="Tahoma"/>
              </w:rPr>
            </w:pPr>
            <w:r>
              <w:rPr>
                <w:rFonts w:ascii="Tahoma" w:hAnsi="Tahoma" w:cs="Tahoma"/>
                <w:lang w:val="en-US"/>
              </w:rPr>
              <w:t>5.2</w:t>
            </w:r>
            <w:r w:rsidR="00045B65">
              <w:rPr>
                <w:rFonts w:ascii="Tahoma" w:hAnsi="Tahoma" w:cs="Tahoma"/>
                <w:lang w:val="en-US"/>
              </w:rPr>
              <w:t xml:space="preserve"> </w:t>
            </w:r>
            <w:r w:rsidRPr="00D915B3">
              <w:rPr>
                <w:rFonts w:ascii="Tahoma" w:hAnsi="Tahoma" w:cs="Tahoma"/>
                <w:lang w:val="en-US"/>
              </w:rPr>
              <w:t xml:space="preserve">Compare and </w:t>
            </w:r>
            <w:r w:rsidR="00045B65">
              <w:rPr>
                <w:rFonts w:ascii="Tahoma" w:hAnsi="Tahoma" w:cs="Tahoma"/>
                <w:lang w:val="en-US"/>
              </w:rPr>
              <w:t>c</w:t>
            </w:r>
            <w:r w:rsidRPr="00D915B3">
              <w:rPr>
                <w:rFonts w:ascii="Tahoma" w:hAnsi="Tahoma" w:cs="Tahoma"/>
                <w:lang w:val="en-US"/>
              </w:rPr>
              <w:t xml:space="preserve">ontrast the benefits and limitations of </w:t>
            </w:r>
            <w:r w:rsidR="00045B65">
              <w:rPr>
                <w:rFonts w:ascii="Tahoma" w:hAnsi="Tahoma" w:cs="Tahoma"/>
                <w:lang w:val="en-US"/>
              </w:rPr>
              <w:t>c</w:t>
            </w:r>
            <w:r w:rsidRPr="00D915B3">
              <w:rPr>
                <w:rFonts w:ascii="Tahoma" w:hAnsi="Tahoma" w:cs="Tahoma"/>
                <w:lang w:val="en-US"/>
              </w:rPr>
              <w:t xml:space="preserve">ustomer </w:t>
            </w:r>
            <w:r w:rsidR="00045B65">
              <w:rPr>
                <w:rFonts w:ascii="Tahoma" w:hAnsi="Tahoma" w:cs="Tahoma"/>
                <w:lang w:val="en-US"/>
              </w:rPr>
              <w:t>e</w:t>
            </w:r>
            <w:r w:rsidRPr="00D915B3">
              <w:rPr>
                <w:rFonts w:ascii="Tahoma" w:hAnsi="Tahoma" w:cs="Tahoma"/>
                <w:lang w:val="en-US"/>
              </w:rPr>
              <w:t xml:space="preserve">xperience metrics </w:t>
            </w:r>
          </w:p>
        </w:tc>
        <w:tc>
          <w:tcPr>
            <w:tcW w:w="4753" w:type="dxa"/>
            <w:shd w:val="clear" w:color="auto" w:fill="auto"/>
          </w:tcPr>
          <w:p w14:paraId="5593370A" w14:textId="6AF111B1" w:rsidR="00092B8F" w:rsidRPr="00092B8F" w:rsidRDefault="00092B8F" w:rsidP="00020FF7">
            <w:pPr>
              <w:pStyle w:val="ListParagraph"/>
              <w:numPr>
                <w:ilvl w:val="0"/>
                <w:numId w:val="35"/>
              </w:numPr>
              <w:tabs>
                <w:tab w:val="left" w:pos="1234"/>
              </w:tabs>
              <w:spacing w:after="0"/>
              <w:ind w:left="360"/>
              <w:rPr>
                <w:rFonts w:ascii="Tahoma" w:hAnsi="Tahoma" w:cs="Tahoma"/>
                <w:lang w:val="en-US"/>
              </w:rPr>
            </w:pPr>
            <w:r w:rsidRPr="00092B8F">
              <w:rPr>
                <w:rFonts w:ascii="Tahoma" w:hAnsi="Tahoma" w:cs="Tahoma"/>
                <w:lang w:val="en-US"/>
              </w:rPr>
              <w:t>Customer Satisfaction Surveys/measures</w:t>
            </w:r>
          </w:p>
          <w:p w14:paraId="0BB34C02" w14:textId="77777777" w:rsidR="00092B8F" w:rsidRPr="00092B8F" w:rsidRDefault="00092B8F" w:rsidP="00020FF7">
            <w:pPr>
              <w:pStyle w:val="ListParagraph"/>
              <w:numPr>
                <w:ilvl w:val="0"/>
                <w:numId w:val="35"/>
              </w:numPr>
              <w:spacing w:after="0"/>
              <w:ind w:left="360"/>
              <w:rPr>
                <w:rFonts w:ascii="Tahoma" w:hAnsi="Tahoma" w:cs="Tahoma"/>
                <w:lang w:val="en-US"/>
              </w:rPr>
            </w:pPr>
            <w:r w:rsidRPr="00092B8F">
              <w:rPr>
                <w:rFonts w:ascii="Tahoma" w:hAnsi="Tahoma" w:cs="Tahoma"/>
                <w:lang w:val="en-US"/>
              </w:rPr>
              <w:t>Complaints</w:t>
            </w:r>
          </w:p>
          <w:p w14:paraId="7877A63D" w14:textId="77777777" w:rsidR="00092B8F" w:rsidRPr="00092B8F" w:rsidRDefault="00092B8F" w:rsidP="00020FF7">
            <w:pPr>
              <w:pStyle w:val="ListParagraph"/>
              <w:numPr>
                <w:ilvl w:val="0"/>
                <w:numId w:val="35"/>
              </w:numPr>
              <w:spacing w:after="0"/>
              <w:ind w:left="360"/>
              <w:rPr>
                <w:rFonts w:ascii="Tahoma" w:hAnsi="Tahoma" w:cs="Tahoma"/>
                <w:lang w:val="en-US"/>
              </w:rPr>
            </w:pPr>
            <w:r w:rsidRPr="00092B8F">
              <w:rPr>
                <w:rFonts w:ascii="Tahoma" w:hAnsi="Tahoma" w:cs="Tahoma"/>
                <w:lang w:val="en-US"/>
              </w:rPr>
              <w:t>Retention</w:t>
            </w:r>
          </w:p>
          <w:p w14:paraId="2131773C" w14:textId="77777777" w:rsidR="00092B8F" w:rsidRPr="00092B8F" w:rsidRDefault="00092B8F" w:rsidP="00020FF7">
            <w:pPr>
              <w:pStyle w:val="ListParagraph"/>
              <w:numPr>
                <w:ilvl w:val="0"/>
                <w:numId w:val="35"/>
              </w:numPr>
              <w:spacing w:after="0"/>
              <w:ind w:left="360"/>
              <w:rPr>
                <w:rFonts w:ascii="Tahoma" w:hAnsi="Tahoma" w:cs="Tahoma"/>
                <w:lang w:val="en-US"/>
              </w:rPr>
            </w:pPr>
            <w:r w:rsidRPr="00092B8F">
              <w:rPr>
                <w:rFonts w:ascii="Tahoma" w:hAnsi="Tahoma" w:cs="Tahoma"/>
                <w:lang w:val="en-US"/>
              </w:rPr>
              <w:t>Loyalty</w:t>
            </w:r>
          </w:p>
          <w:p w14:paraId="01B8030E" w14:textId="77777777" w:rsidR="00092B8F" w:rsidRPr="00092B8F" w:rsidRDefault="00092B8F" w:rsidP="00020FF7">
            <w:pPr>
              <w:pStyle w:val="ListParagraph"/>
              <w:numPr>
                <w:ilvl w:val="0"/>
                <w:numId w:val="35"/>
              </w:numPr>
              <w:spacing w:after="0"/>
              <w:ind w:left="360"/>
              <w:rPr>
                <w:rFonts w:ascii="Tahoma" w:hAnsi="Tahoma" w:cs="Tahoma"/>
                <w:lang w:val="en-US"/>
              </w:rPr>
            </w:pPr>
            <w:r w:rsidRPr="00092B8F">
              <w:rPr>
                <w:rFonts w:ascii="Tahoma" w:hAnsi="Tahoma" w:cs="Tahoma"/>
                <w:lang w:val="en-US"/>
              </w:rPr>
              <w:t>Churn</w:t>
            </w:r>
          </w:p>
          <w:p w14:paraId="5223C8DB" w14:textId="0B59E3CA" w:rsidR="00092B8F" w:rsidRPr="008702EC" w:rsidRDefault="00092B8F" w:rsidP="00020FF7">
            <w:pPr>
              <w:pStyle w:val="ListParagraph"/>
              <w:numPr>
                <w:ilvl w:val="0"/>
                <w:numId w:val="35"/>
              </w:numPr>
              <w:spacing w:after="0"/>
              <w:ind w:left="360"/>
              <w:rPr>
                <w:rFonts w:ascii="Tahoma" w:hAnsi="Tahoma" w:cs="Tahoma"/>
              </w:rPr>
            </w:pPr>
            <w:r w:rsidRPr="00D915B3">
              <w:rPr>
                <w:rFonts w:ascii="Tahoma" w:hAnsi="Tahoma" w:cs="Tahoma"/>
                <w:lang w:val="en-US"/>
              </w:rPr>
              <w:t>Customer Lifetime Value</w:t>
            </w:r>
          </w:p>
        </w:tc>
      </w:tr>
      <w:tr w:rsidR="00092B8F" w:rsidRPr="008702EC" w14:paraId="5CFF1DBD" w14:textId="77777777" w:rsidTr="45C11F20">
        <w:trPr>
          <w:trHeight w:val="1700"/>
        </w:trPr>
        <w:tc>
          <w:tcPr>
            <w:tcW w:w="4611" w:type="dxa"/>
            <w:vMerge w:val="restart"/>
            <w:shd w:val="clear" w:color="auto" w:fill="auto"/>
          </w:tcPr>
          <w:p w14:paraId="191AA715" w14:textId="6A672642" w:rsidR="00C4094A" w:rsidRPr="00566DA9" w:rsidRDefault="00092B8F" w:rsidP="00C4094A">
            <w:pPr>
              <w:pStyle w:val="CommentText"/>
              <w:rPr>
                <w:sz w:val="22"/>
                <w:szCs w:val="22"/>
              </w:rPr>
            </w:pPr>
            <w:r w:rsidRPr="00566DA9">
              <w:rPr>
                <w:rFonts w:cs="Tahoma"/>
                <w:sz w:val="22"/>
                <w:szCs w:val="22"/>
              </w:rPr>
              <w:t xml:space="preserve">6. </w:t>
            </w:r>
            <w:r w:rsidR="00C4094A" w:rsidRPr="00566DA9">
              <w:rPr>
                <w:sz w:val="22"/>
                <w:szCs w:val="22"/>
              </w:rPr>
              <w:t xml:space="preserve">Know how to </w:t>
            </w:r>
            <w:r w:rsidR="006071C0" w:rsidRPr="00566DA9">
              <w:rPr>
                <w:sz w:val="22"/>
                <w:szCs w:val="22"/>
              </w:rPr>
              <w:t xml:space="preserve">use and </w:t>
            </w:r>
            <w:r w:rsidR="00C4094A" w:rsidRPr="00566DA9">
              <w:rPr>
                <w:sz w:val="22"/>
                <w:szCs w:val="22"/>
              </w:rPr>
              <w:t>apply research approaches to gain insight and inform decision making</w:t>
            </w:r>
          </w:p>
          <w:p w14:paraId="26816B17" w14:textId="00A5C4D2" w:rsidR="00092B8F" w:rsidRPr="00566DA9" w:rsidRDefault="00092B8F" w:rsidP="00092B8F">
            <w:pPr>
              <w:rPr>
                <w:rFonts w:cs="Tahoma"/>
                <w:sz w:val="22"/>
                <w:szCs w:val="22"/>
              </w:rPr>
            </w:pPr>
          </w:p>
        </w:tc>
        <w:tc>
          <w:tcPr>
            <w:tcW w:w="4478" w:type="dxa"/>
            <w:shd w:val="clear" w:color="auto" w:fill="auto"/>
          </w:tcPr>
          <w:p w14:paraId="07414AE7" w14:textId="76B46564" w:rsidR="00510C8C" w:rsidRPr="00566DA9" w:rsidRDefault="00510C8C" w:rsidP="00510C8C">
            <w:pPr>
              <w:pStyle w:val="CommentText"/>
              <w:rPr>
                <w:sz w:val="22"/>
                <w:szCs w:val="22"/>
              </w:rPr>
            </w:pPr>
            <w:r w:rsidRPr="00566DA9">
              <w:rPr>
                <w:rFonts w:cs="Tahoma"/>
                <w:sz w:val="22"/>
                <w:szCs w:val="22"/>
              </w:rPr>
              <w:t xml:space="preserve">6.1 </w:t>
            </w:r>
            <w:r w:rsidRPr="00566DA9">
              <w:rPr>
                <w:sz w:val="22"/>
                <w:szCs w:val="22"/>
              </w:rPr>
              <w:t>Prepare an outline research proposal to gain customer insight</w:t>
            </w:r>
          </w:p>
          <w:p w14:paraId="4DF613D1" w14:textId="22ADF94A" w:rsidR="00092B8F" w:rsidRPr="00566DA9" w:rsidRDefault="00092B8F" w:rsidP="00092B8F">
            <w:pPr>
              <w:pStyle w:val="ListParagraph"/>
              <w:spacing w:after="0"/>
              <w:ind w:left="0"/>
              <w:rPr>
                <w:rFonts w:ascii="Tahoma" w:hAnsi="Tahoma" w:cs="Tahoma"/>
              </w:rPr>
            </w:pPr>
          </w:p>
        </w:tc>
        <w:tc>
          <w:tcPr>
            <w:tcW w:w="4753" w:type="dxa"/>
            <w:shd w:val="clear" w:color="auto" w:fill="auto"/>
          </w:tcPr>
          <w:p w14:paraId="745D2DB2" w14:textId="1CA280FB" w:rsidR="3BA538CE" w:rsidRDefault="3BA538CE" w:rsidP="3BA538CE">
            <w:pPr>
              <w:pStyle w:val="ListParagraph"/>
              <w:numPr>
                <w:ilvl w:val="0"/>
                <w:numId w:val="38"/>
              </w:numPr>
              <w:spacing w:after="0"/>
              <w:ind w:left="360"/>
              <w:rPr>
                <w:rFonts w:ascii="Tahoma" w:eastAsia="Tahoma" w:hAnsi="Tahoma" w:cs="Tahoma"/>
                <w:lang w:val="en-US"/>
              </w:rPr>
            </w:pPr>
            <w:r w:rsidRPr="45C11F20">
              <w:rPr>
                <w:rFonts w:ascii="Tahoma" w:eastAsia="Tahoma" w:hAnsi="Tahoma" w:cs="Tahoma"/>
                <w:lang w:val="en-US"/>
              </w:rPr>
              <w:t>Research questions/objectives</w:t>
            </w:r>
          </w:p>
          <w:p w14:paraId="026E44FC" w14:textId="561B7C84" w:rsidR="00B230B9" w:rsidRPr="002745BC" w:rsidRDefault="007363F3" w:rsidP="00020FF7">
            <w:pPr>
              <w:pStyle w:val="ListParagraph"/>
              <w:numPr>
                <w:ilvl w:val="0"/>
                <w:numId w:val="38"/>
              </w:numPr>
              <w:spacing w:after="0"/>
              <w:ind w:left="360"/>
              <w:rPr>
                <w:rFonts w:ascii="Tahoma" w:hAnsi="Tahoma" w:cs="Tahoma"/>
                <w:lang w:val="en-US"/>
              </w:rPr>
            </w:pPr>
            <w:r>
              <w:rPr>
                <w:rFonts w:ascii="Tahoma" w:hAnsi="Tahoma" w:cs="Tahoma"/>
                <w:lang w:val="en-US"/>
              </w:rPr>
              <w:t>R</w:t>
            </w:r>
            <w:r w:rsidRPr="002745BC">
              <w:rPr>
                <w:rFonts w:ascii="Tahoma" w:hAnsi="Tahoma" w:cs="Tahoma"/>
                <w:lang w:val="en-US"/>
              </w:rPr>
              <w:t xml:space="preserve">esearch </w:t>
            </w:r>
            <w:r w:rsidR="00B230B9" w:rsidRPr="002745BC">
              <w:rPr>
                <w:rFonts w:ascii="Tahoma" w:hAnsi="Tahoma" w:cs="Tahoma"/>
                <w:lang w:val="en-US"/>
              </w:rPr>
              <w:t>design</w:t>
            </w:r>
          </w:p>
          <w:p w14:paraId="589186A1" w14:textId="722A6FF7" w:rsidR="00B230B9" w:rsidRPr="002745BC" w:rsidRDefault="54C81EB5" w:rsidP="00020FF7">
            <w:pPr>
              <w:pStyle w:val="ListParagraph"/>
              <w:numPr>
                <w:ilvl w:val="0"/>
                <w:numId w:val="38"/>
              </w:numPr>
              <w:spacing w:after="0"/>
              <w:ind w:left="360"/>
              <w:rPr>
                <w:rFonts w:ascii="Tahoma" w:hAnsi="Tahoma" w:cs="Tahoma"/>
                <w:lang w:val="en-US"/>
              </w:rPr>
            </w:pPr>
            <w:r w:rsidRPr="3BA538CE">
              <w:rPr>
                <w:rFonts w:ascii="Tahoma" w:hAnsi="Tahoma" w:cs="Tahoma"/>
                <w:lang w:val="en-US"/>
              </w:rPr>
              <w:t>Data capture instruments</w:t>
            </w:r>
          </w:p>
          <w:p w14:paraId="16F20038" w14:textId="40B67CDB" w:rsidR="00092B8F" w:rsidRPr="00FE1440" w:rsidRDefault="00973ECD" w:rsidP="3BA538CE">
            <w:pPr>
              <w:pStyle w:val="ListParagraph"/>
              <w:numPr>
                <w:ilvl w:val="0"/>
                <w:numId w:val="38"/>
              </w:numPr>
              <w:spacing w:after="0"/>
              <w:ind w:left="360"/>
              <w:rPr>
                <w:rFonts w:ascii="Tahoma" w:eastAsia="Tahoma" w:hAnsi="Tahoma" w:cs="Tahoma"/>
                <w:lang w:val="en-US"/>
              </w:rPr>
            </w:pPr>
            <w:r>
              <w:rPr>
                <w:rFonts w:ascii="Tahoma" w:eastAsia="Tahoma" w:hAnsi="Tahoma" w:cs="Tahoma"/>
                <w:lang w:val="en-US"/>
              </w:rPr>
              <w:t>R</w:t>
            </w:r>
            <w:r w:rsidRPr="7F01C06D">
              <w:rPr>
                <w:rFonts w:ascii="Tahoma" w:eastAsia="Tahoma" w:hAnsi="Tahoma" w:cs="Tahoma"/>
                <w:lang w:val="en-US"/>
              </w:rPr>
              <w:t>esearch</w:t>
            </w:r>
            <w:r w:rsidR="3BA538CE" w:rsidRPr="7F01C06D">
              <w:rPr>
                <w:rFonts w:ascii="Tahoma" w:eastAsia="Tahoma" w:hAnsi="Tahoma" w:cs="Tahoma"/>
                <w:lang w:val="en-US"/>
              </w:rPr>
              <w:t xml:space="preserve"> </w:t>
            </w:r>
            <w:r w:rsidR="00AB4DC0">
              <w:rPr>
                <w:rFonts w:ascii="Tahoma" w:eastAsia="Tahoma" w:hAnsi="Tahoma" w:cs="Tahoma"/>
                <w:lang w:val="en-US"/>
              </w:rPr>
              <w:t>considerations</w:t>
            </w:r>
            <w:r w:rsidR="005F1758">
              <w:rPr>
                <w:rFonts w:ascii="Tahoma" w:eastAsia="Tahoma" w:hAnsi="Tahoma" w:cs="Tahoma"/>
                <w:lang w:val="en-US"/>
              </w:rPr>
              <w:t xml:space="preserve"> including </w:t>
            </w:r>
            <w:r w:rsidR="3BA538CE" w:rsidRPr="7F01C06D">
              <w:rPr>
                <w:rFonts w:ascii="Tahoma" w:eastAsia="Tahoma" w:hAnsi="Tahoma" w:cs="Tahoma"/>
                <w:lang w:val="en-US"/>
              </w:rPr>
              <w:t>sampling, ethics, project management and budgeting</w:t>
            </w:r>
          </w:p>
        </w:tc>
      </w:tr>
      <w:tr w:rsidR="00092B8F" w:rsidRPr="008702EC" w14:paraId="482E1313" w14:textId="77777777" w:rsidTr="45C11F20">
        <w:trPr>
          <w:trHeight w:val="1160"/>
        </w:trPr>
        <w:tc>
          <w:tcPr>
            <w:tcW w:w="4611" w:type="dxa"/>
            <w:vMerge/>
          </w:tcPr>
          <w:p w14:paraId="4224BABF" w14:textId="23FCE785" w:rsidR="00092B8F" w:rsidRPr="00566DA9" w:rsidRDefault="00092B8F" w:rsidP="00092B8F">
            <w:pPr>
              <w:rPr>
                <w:rFonts w:cs="Tahoma"/>
                <w:sz w:val="22"/>
                <w:szCs w:val="22"/>
              </w:rPr>
            </w:pPr>
          </w:p>
        </w:tc>
        <w:tc>
          <w:tcPr>
            <w:tcW w:w="4478" w:type="dxa"/>
            <w:shd w:val="clear" w:color="auto" w:fill="auto"/>
          </w:tcPr>
          <w:p w14:paraId="74F4B369" w14:textId="6B695084" w:rsidR="00B56A7F" w:rsidRPr="00566DA9" w:rsidRDefault="004345DF" w:rsidP="00B56A7F">
            <w:pPr>
              <w:pStyle w:val="CommentText"/>
              <w:rPr>
                <w:sz w:val="22"/>
                <w:szCs w:val="22"/>
              </w:rPr>
            </w:pPr>
            <w:r w:rsidRPr="00566DA9">
              <w:rPr>
                <w:sz w:val="22"/>
                <w:szCs w:val="22"/>
              </w:rPr>
              <w:t>6.2</w:t>
            </w:r>
            <w:r w:rsidR="00CC7537" w:rsidRPr="00566DA9">
              <w:rPr>
                <w:sz w:val="22"/>
                <w:szCs w:val="22"/>
              </w:rPr>
              <w:t xml:space="preserve"> </w:t>
            </w:r>
            <w:r w:rsidR="00B56A7F" w:rsidRPr="00566DA9">
              <w:rPr>
                <w:sz w:val="22"/>
                <w:szCs w:val="22"/>
              </w:rPr>
              <w:t>Evaluating customer research and insight</w:t>
            </w:r>
          </w:p>
          <w:p w14:paraId="6A93AD8A" w14:textId="77777777" w:rsidR="00B56A7F" w:rsidRPr="00566DA9" w:rsidRDefault="00B56A7F" w:rsidP="00B56A7F">
            <w:pPr>
              <w:pStyle w:val="CommentText"/>
              <w:rPr>
                <w:sz w:val="22"/>
                <w:szCs w:val="22"/>
              </w:rPr>
            </w:pPr>
          </w:p>
          <w:p w14:paraId="161CF81F" w14:textId="783011FA" w:rsidR="00092B8F" w:rsidRPr="00566DA9" w:rsidRDefault="00092B8F" w:rsidP="006F3F46">
            <w:pPr>
              <w:pStyle w:val="CommentText"/>
              <w:rPr>
                <w:rFonts w:cs="Tahoma"/>
                <w:sz w:val="22"/>
                <w:szCs w:val="22"/>
              </w:rPr>
            </w:pPr>
          </w:p>
        </w:tc>
        <w:tc>
          <w:tcPr>
            <w:tcW w:w="4753" w:type="dxa"/>
            <w:shd w:val="clear" w:color="auto" w:fill="auto"/>
          </w:tcPr>
          <w:p w14:paraId="7D5AC8FA" w14:textId="2BDB6347" w:rsidR="00B56A7F" w:rsidRDefault="00B56A7F" w:rsidP="00020FF7">
            <w:pPr>
              <w:pStyle w:val="CommentText"/>
              <w:numPr>
                <w:ilvl w:val="0"/>
                <w:numId w:val="40"/>
              </w:numPr>
              <w:ind w:left="360"/>
              <w:rPr>
                <w:sz w:val="22"/>
                <w:szCs w:val="22"/>
              </w:rPr>
            </w:pPr>
            <w:r w:rsidRPr="00B56A7F">
              <w:rPr>
                <w:sz w:val="22"/>
                <w:szCs w:val="22"/>
              </w:rPr>
              <w:t>Validating sources, rationale, sampling</w:t>
            </w:r>
            <w:r w:rsidR="007363F3">
              <w:rPr>
                <w:sz w:val="22"/>
                <w:szCs w:val="22"/>
              </w:rPr>
              <w:t xml:space="preserve"> and</w:t>
            </w:r>
            <w:r w:rsidR="007363F3" w:rsidRPr="00B56A7F">
              <w:rPr>
                <w:sz w:val="22"/>
                <w:szCs w:val="22"/>
              </w:rPr>
              <w:t xml:space="preserve"> </w:t>
            </w:r>
            <w:r w:rsidRPr="00B56A7F">
              <w:rPr>
                <w:sz w:val="22"/>
                <w:szCs w:val="22"/>
              </w:rPr>
              <w:t>methods</w:t>
            </w:r>
          </w:p>
          <w:p w14:paraId="0851737E" w14:textId="77777777" w:rsidR="007363F3" w:rsidRDefault="007363F3" w:rsidP="00020FF7">
            <w:pPr>
              <w:pStyle w:val="CommentText"/>
              <w:numPr>
                <w:ilvl w:val="0"/>
                <w:numId w:val="40"/>
              </w:numPr>
              <w:ind w:left="360"/>
              <w:rPr>
                <w:sz w:val="22"/>
                <w:szCs w:val="22"/>
              </w:rPr>
            </w:pPr>
            <w:r>
              <w:rPr>
                <w:sz w:val="22"/>
                <w:szCs w:val="22"/>
              </w:rPr>
              <w:t>Trends, patterns and issues identified</w:t>
            </w:r>
          </w:p>
          <w:p w14:paraId="11356345" w14:textId="49F950BF" w:rsidR="00092B8F" w:rsidRPr="00020FF7" w:rsidRDefault="007363F3" w:rsidP="00020FF7">
            <w:pPr>
              <w:pStyle w:val="CommentText"/>
              <w:numPr>
                <w:ilvl w:val="0"/>
                <w:numId w:val="40"/>
              </w:numPr>
              <w:ind w:left="360"/>
              <w:rPr>
                <w:sz w:val="22"/>
                <w:szCs w:val="22"/>
              </w:rPr>
            </w:pPr>
            <w:r>
              <w:rPr>
                <w:sz w:val="22"/>
                <w:szCs w:val="22"/>
              </w:rPr>
              <w:t>Drawing conclusions from insight</w:t>
            </w:r>
          </w:p>
        </w:tc>
      </w:tr>
    </w:tbl>
    <w:p w14:paraId="7807A61C" w14:textId="04347E9E" w:rsidR="00F2365E" w:rsidRPr="00CD6AB5" w:rsidRDefault="00F2365E" w:rsidP="00FD5565">
      <w:pPr>
        <w:rPr>
          <w:rFonts w:cs="Tahoma"/>
        </w:rPr>
      </w:pPr>
    </w:p>
    <w:p w14:paraId="6B4DFC37" w14:textId="77777777" w:rsidR="00F2365E" w:rsidRPr="00CD6AB5" w:rsidRDefault="00F2365E" w:rsidP="00FD5565">
      <w:pPr>
        <w:rPr>
          <w:rFonts w:cs="Tahoma"/>
        </w:rPr>
      </w:pPr>
    </w:p>
    <w:p w14:paraId="6C01EFF6" w14:textId="77777777" w:rsidR="00F2365E" w:rsidRPr="00CD6AB5" w:rsidRDefault="00F2365E" w:rsidP="00FD5565">
      <w:pPr>
        <w:rPr>
          <w:rFonts w:cs="Tahoma"/>
        </w:rPr>
      </w:pPr>
    </w:p>
    <w:p w14:paraId="10EC9E23" w14:textId="29D1ADB6" w:rsidR="00240B3E" w:rsidRPr="00CD6AB5" w:rsidRDefault="00240B3E" w:rsidP="00FD5565">
      <w:pPr>
        <w:rPr>
          <w:rFonts w:cs="Tahoma"/>
        </w:rPr>
        <w:sectPr w:rsidR="00240B3E" w:rsidRPr="00CD6AB5" w:rsidSect="00FD5565">
          <w:type w:val="continuous"/>
          <w:pgSz w:w="16840" w:h="11907" w:orient="landscape" w:code="9"/>
          <w:pgMar w:top="1440" w:right="1440" w:bottom="1440" w:left="1440" w:header="720" w:footer="720" w:gutter="0"/>
          <w:cols w:space="720"/>
          <w:docGrid w:linePitch="326"/>
        </w:sectPr>
      </w:pPr>
    </w:p>
    <w:p w14:paraId="56D65E9D" w14:textId="77777777" w:rsidR="00BC7275" w:rsidRPr="00CD6AB5" w:rsidRDefault="00BC7275" w:rsidP="00FD5565">
      <w:pPr>
        <w:tabs>
          <w:tab w:val="left" w:pos="1560"/>
        </w:tabs>
        <w:rPr>
          <w:rFonts w:cs="Tahoma"/>
          <w:sz w:val="22"/>
          <w:szCs w:val="22"/>
        </w:rPr>
      </w:pPr>
    </w:p>
    <w:p w14:paraId="78F89628" w14:textId="77777777" w:rsidR="00BC7275" w:rsidRPr="00CD6AB5" w:rsidRDefault="00BC7275" w:rsidP="00FD5565">
      <w:pPr>
        <w:tabs>
          <w:tab w:val="left" w:pos="1560"/>
        </w:tabs>
        <w:rPr>
          <w:rFonts w:cs="Tahoma"/>
          <w:sz w:val="22"/>
          <w:szCs w:val="22"/>
        </w:rPr>
      </w:pPr>
    </w:p>
    <w:p w14:paraId="73A576A9" w14:textId="77777777" w:rsidR="00BC7275" w:rsidRPr="00CD6AB5" w:rsidRDefault="00BC7275" w:rsidP="00FD5565">
      <w:pPr>
        <w:tabs>
          <w:tab w:val="left" w:pos="1560"/>
        </w:tabs>
        <w:rPr>
          <w:rFonts w:cs="Tahoma"/>
          <w:sz w:val="22"/>
          <w:szCs w:val="22"/>
        </w:rPr>
      </w:pPr>
    </w:p>
    <w:p w14:paraId="2DC63498" w14:textId="77777777" w:rsidR="00BC7275" w:rsidRPr="00CD6AB5" w:rsidRDefault="00BC7275" w:rsidP="00FD5565">
      <w:pPr>
        <w:tabs>
          <w:tab w:val="left" w:pos="1560"/>
        </w:tabs>
        <w:rPr>
          <w:rFonts w:cs="Tahoma"/>
          <w:sz w:val="22"/>
          <w:szCs w:val="22"/>
        </w:rPr>
      </w:pPr>
    </w:p>
    <w:p w14:paraId="27DC8728" w14:textId="77777777" w:rsidR="00BC7275" w:rsidRPr="00CD6AB5" w:rsidRDefault="00BC7275" w:rsidP="00FD5565">
      <w:pPr>
        <w:tabs>
          <w:tab w:val="left" w:pos="1560"/>
        </w:tabs>
        <w:rPr>
          <w:rFonts w:cs="Tahoma"/>
          <w:sz w:val="22"/>
          <w:szCs w:val="22"/>
        </w:rPr>
      </w:pPr>
    </w:p>
    <w:p w14:paraId="5239DE80" w14:textId="77777777" w:rsidR="00BC7275" w:rsidRPr="00CD6AB5" w:rsidRDefault="00BC7275" w:rsidP="00FD5565">
      <w:pPr>
        <w:tabs>
          <w:tab w:val="left" w:pos="1560"/>
        </w:tabs>
        <w:rPr>
          <w:rFonts w:cs="Tahoma"/>
          <w:sz w:val="22"/>
          <w:szCs w:val="22"/>
        </w:rPr>
      </w:pPr>
    </w:p>
    <w:p w14:paraId="1119AD98" w14:textId="77777777" w:rsidR="00BC7275" w:rsidRPr="00CD6AB5" w:rsidRDefault="00BC7275" w:rsidP="00FD5565">
      <w:pPr>
        <w:tabs>
          <w:tab w:val="left" w:pos="1560"/>
        </w:tabs>
        <w:rPr>
          <w:rFonts w:cs="Tahoma"/>
          <w:sz w:val="22"/>
          <w:szCs w:val="22"/>
        </w:rPr>
      </w:pPr>
    </w:p>
    <w:p w14:paraId="21255293" w14:textId="77777777" w:rsidR="00BC7275" w:rsidRPr="00CD6AB5" w:rsidRDefault="00BC7275" w:rsidP="00FD5565">
      <w:pPr>
        <w:tabs>
          <w:tab w:val="left" w:pos="1560"/>
        </w:tabs>
        <w:rPr>
          <w:rFonts w:cs="Tahoma"/>
          <w:sz w:val="22"/>
          <w:szCs w:val="22"/>
        </w:rPr>
      </w:pPr>
    </w:p>
    <w:p w14:paraId="2FDD8747" w14:textId="77777777" w:rsidR="00BC7275" w:rsidRPr="00CD6AB5" w:rsidRDefault="00BC7275" w:rsidP="00FD5565">
      <w:pPr>
        <w:tabs>
          <w:tab w:val="left" w:pos="1560"/>
        </w:tabs>
        <w:rPr>
          <w:rFonts w:cs="Tahoma"/>
          <w:sz w:val="22"/>
          <w:szCs w:val="22"/>
        </w:rPr>
      </w:pPr>
    </w:p>
    <w:p w14:paraId="609B7945" w14:textId="77777777" w:rsidR="00BC7275" w:rsidRPr="00CD6AB5" w:rsidRDefault="00BC7275" w:rsidP="00FD5565">
      <w:pPr>
        <w:tabs>
          <w:tab w:val="left" w:pos="1560"/>
        </w:tabs>
        <w:rPr>
          <w:rFonts w:cs="Tahoma"/>
          <w:sz w:val="22"/>
          <w:szCs w:val="22"/>
        </w:rPr>
      </w:pPr>
    </w:p>
    <w:p w14:paraId="47883B09" w14:textId="77777777" w:rsidR="00BC7275" w:rsidRPr="00CD6AB5" w:rsidRDefault="00BC7275" w:rsidP="00FD5565">
      <w:pPr>
        <w:tabs>
          <w:tab w:val="left" w:pos="1560"/>
        </w:tabs>
        <w:rPr>
          <w:rFonts w:cs="Tahoma"/>
          <w:sz w:val="22"/>
          <w:szCs w:val="22"/>
        </w:rPr>
      </w:pPr>
    </w:p>
    <w:p w14:paraId="504DA27C" w14:textId="77777777" w:rsidR="00BC7275" w:rsidRPr="00CD6AB5" w:rsidRDefault="00BC7275" w:rsidP="00FD5565">
      <w:pPr>
        <w:rPr>
          <w:rFonts w:cs="Tahoma"/>
          <w:sz w:val="22"/>
        </w:rPr>
      </w:pPr>
    </w:p>
    <w:p w14:paraId="4D5F3D32" w14:textId="77777777" w:rsidR="00BC7275" w:rsidRPr="00CD6AB5" w:rsidRDefault="00BC7275" w:rsidP="00FD5565">
      <w:pPr>
        <w:rPr>
          <w:rFonts w:cs="Tahoma"/>
          <w:sz w:val="22"/>
        </w:rPr>
      </w:pPr>
    </w:p>
    <w:p w14:paraId="59BB924F" w14:textId="77777777" w:rsidR="00BC7275" w:rsidRPr="00CD6AB5" w:rsidRDefault="00BC7275" w:rsidP="00FD5565">
      <w:pPr>
        <w:rPr>
          <w:rFonts w:cs="Tahoma"/>
          <w:sz w:val="22"/>
        </w:rPr>
      </w:pPr>
    </w:p>
    <w:p w14:paraId="0BE8D72A" w14:textId="77777777" w:rsidR="00BC7275" w:rsidRPr="00CD6AB5" w:rsidRDefault="00BC7275" w:rsidP="00FD5565">
      <w:pPr>
        <w:rPr>
          <w:rFonts w:cs="Tahoma"/>
          <w:sz w:val="22"/>
        </w:rPr>
      </w:pPr>
    </w:p>
    <w:p w14:paraId="7E932066" w14:textId="77777777" w:rsidR="00BC7275" w:rsidRPr="00CD6AB5" w:rsidRDefault="00BC7275" w:rsidP="00FD5565">
      <w:pPr>
        <w:rPr>
          <w:rFonts w:cs="Tahoma"/>
          <w:sz w:val="22"/>
        </w:rPr>
      </w:pPr>
    </w:p>
    <w:p w14:paraId="6D4EE775" w14:textId="77777777" w:rsidR="00BC7275" w:rsidRPr="00CD6AB5" w:rsidRDefault="00BC7275" w:rsidP="00FD5565">
      <w:pPr>
        <w:rPr>
          <w:rFonts w:cs="Tahoma"/>
          <w:sz w:val="22"/>
        </w:rPr>
      </w:pPr>
    </w:p>
    <w:p w14:paraId="07125DD5" w14:textId="77777777" w:rsidR="00BC7275" w:rsidRPr="00CD6AB5" w:rsidRDefault="00BC7275" w:rsidP="00FD5565">
      <w:pPr>
        <w:rPr>
          <w:rFonts w:cs="Tahoma"/>
          <w:sz w:val="22"/>
        </w:rPr>
      </w:pPr>
    </w:p>
    <w:p w14:paraId="66A65E43" w14:textId="77777777" w:rsidR="00BC7275" w:rsidRPr="00CD6AB5" w:rsidRDefault="00BC7275" w:rsidP="00FD5565">
      <w:pPr>
        <w:rPr>
          <w:rFonts w:cs="Tahoma"/>
          <w:sz w:val="22"/>
        </w:rPr>
      </w:pPr>
    </w:p>
    <w:p w14:paraId="37A444FC" w14:textId="77777777" w:rsidR="00BC7275" w:rsidRPr="00CD6AB5" w:rsidRDefault="00BC7275" w:rsidP="00FD5565">
      <w:pPr>
        <w:rPr>
          <w:rFonts w:cs="Tahoma"/>
          <w:sz w:val="22"/>
        </w:rPr>
      </w:pPr>
    </w:p>
    <w:p w14:paraId="33F752A9" w14:textId="77777777" w:rsidR="00BC7275" w:rsidRPr="00CD6AB5" w:rsidRDefault="00BC7275" w:rsidP="00FD5565">
      <w:pPr>
        <w:rPr>
          <w:rFonts w:cs="Tahoma"/>
          <w:sz w:val="22"/>
        </w:rPr>
      </w:pPr>
    </w:p>
    <w:p w14:paraId="322AF270" w14:textId="77777777" w:rsidR="00BC7275" w:rsidRPr="00CD6AB5" w:rsidRDefault="00BC7275" w:rsidP="00FD5565">
      <w:pPr>
        <w:rPr>
          <w:rFonts w:cs="Tahoma"/>
          <w:sz w:val="22"/>
        </w:rPr>
      </w:pPr>
    </w:p>
    <w:p w14:paraId="1FA7F862" w14:textId="4CBC0125" w:rsidR="001C36F9" w:rsidRDefault="001C36F9" w:rsidP="00FD5565">
      <w:pPr>
        <w:rPr>
          <w:rFonts w:cs="Tahoma"/>
          <w:sz w:val="22"/>
        </w:rPr>
      </w:pPr>
    </w:p>
    <w:p w14:paraId="6384D709" w14:textId="0E5A6A28" w:rsidR="001C36F9" w:rsidRDefault="001C36F9" w:rsidP="00FD5565">
      <w:pPr>
        <w:rPr>
          <w:rFonts w:cs="Tahoma"/>
          <w:sz w:val="22"/>
        </w:rPr>
      </w:pPr>
    </w:p>
    <w:p w14:paraId="3DA738F4" w14:textId="4117927F" w:rsidR="001C36F9" w:rsidRDefault="001C36F9" w:rsidP="00FD5565">
      <w:pPr>
        <w:rPr>
          <w:rFonts w:cs="Tahoma"/>
          <w:sz w:val="22"/>
        </w:rPr>
      </w:pPr>
    </w:p>
    <w:p w14:paraId="405BFA4A" w14:textId="55FBCE73" w:rsidR="001C36F9" w:rsidRDefault="001C36F9" w:rsidP="00FD5565">
      <w:pPr>
        <w:rPr>
          <w:rFonts w:cs="Tahoma"/>
          <w:sz w:val="22"/>
        </w:rPr>
      </w:pPr>
    </w:p>
    <w:p w14:paraId="382BFB0D" w14:textId="24C0B4C0" w:rsidR="001C36F9" w:rsidRDefault="001C36F9" w:rsidP="00FD5565">
      <w:pPr>
        <w:rPr>
          <w:rFonts w:cs="Tahoma"/>
          <w:sz w:val="22"/>
        </w:rPr>
      </w:pPr>
    </w:p>
    <w:p w14:paraId="0FE2F548" w14:textId="0C7F40AC" w:rsidR="001C36F9" w:rsidRDefault="001C36F9" w:rsidP="00FD5565">
      <w:pPr>
        <w:rPr>
          <w:rFonts w:cs="Tahoma"/>
          <w:sz w:val="22"/>
        </w:rPr>
      </w:pPr>
    </w:p>
    <w:p w14:paraId="08E0B47E" w14:textId="5403B1BA" w:rsidR="001C36F9" w:rsidRDefault="001C36F9" w:rsidP="00FD5565">
      <w:pPr>
        <w:rPr>
          <w:rFonts w:cs="Tahoma"/>
          <w:sz w:val="22"/>
        </w:rPr>
      </w:pPr>
    </w:p>
    <w:p w14:paraId="2CC605BD" w14:textId="362AA60F" w:rsidR="001C36F9" w:rsidRDefault="001C36F9" w:rsidP="00FD5565">
      <w:pPr>
        <w:rPr>
          <w:rFonts w:cs="Tahoma"/>
          <w:sz w:val="22"/>
        </w:rPr>
      </w:pPr>
    </w:p>
    <w:p w14:paraId="1D314E1D" w14:textId="2407276A" w:rsidR="001C36F9" w:rsidRDefault="001C36F9" w:rsidP="00FD5565">
      <w:pPr>
        <w:rPr>
          <w:rFonts w:cs="Tahoma"/>
          <w:sz w:val="22"/>
        </w:rPr>
      </w:pPr>
    </w:p>
    <w:p w14:paraId="417FD6CA" w14:textId="45E0BC13" w:rsidR="001C36F9" w:rsidRDefault="001C36F9" w:rsidP="00FD5565">
      <w:pPr>
        <w:rPr>
          <w:rFonts w:cs="Tahoma"/>
          <w:sz w:val="22"/>
        </w:rPr>
      </w:pPr>
    </w:p>
    <w:p w14:paraId="599C0DCD" w14:textId="1D48DB1A" w:rsidR="001C36F9" w:rsidRDefault="001C36F9" w:rsidP="00FD5565">
      <w:pPr>
        <w:rPr>
          <w:rFonts w:cs="Tahoma"/>
          <w:sz w:val="22"/>
        </w:rPr>
      </w:pPr>
    </w:p>
    <w:p w14:paraId="0C22056E" w14:textId="2DF0A686" w:rsidR="001C36F9" w:rsidRPr="00CD6AB5" w:rsidRDefault="001C36F9" w:rsidP="00FD5565">
      <w:pPr>
        <w:rPr>
          <w:rFonts w:cs="Tahoma"/>
          <w:sz w:val="22"/>
        </w:rPr>
      </w:pPr>
    </w:p>
    <w:p w14:paraId="177B1EC9" w14:textId="77777777" w:rsidR="00BC7275" w:rsidRPr="00CD6AB5" w:rsidRDefault="00BC7275" w:rsidP="00FD5565">
      <w:pPr>
        <w:rPr>
          <w:rFonts w:cs="Tahoma"/>
          <w:sz w:val="22"/>
        </w:rPr>
      </w:pPr>
    </w:p>
    <w:p w14:paraId="4DC6FF03" w14:textId="77777777" w:rsidR="000A6A3F" w:rsidRDefault="000A6A3F" w:rsidP="00FD5565">
      <w:pPr>
        <w:rPr>
          <w:rFonts w:cs="Tahoma"/>
          <w:sz w:val="22"/>
        </w:rPr>
      </w:pPr>
    </w:p>
    <w:p w14:paraId="244017F9" w14:textId="77777777" w:rsidR="00181268" w:rsidRPr="00CD6AB5" w:rsidRDefault="00181268" w:rsidP="00FD5565">
      <w:pPr>
        <w:rPr>
          <w:rFonts w:cs="Tahoma"/>
          <w:sz w:val="22"/>
        </w:rPr>
      </w:pPr>
    </w:p>
    <w:p w14:paraId="0FE940ED" w14:textId="77777777" w:rsidR="00BC7275" w:rsidRPr="00CD6AB5" w:rsidRDefault="00BC7275" w:rsidP="00FD5565">
      <w:pPr>
        <w:rPr>
          <w:rFonts w:cs="Tahoma"/>
          <w:sz w:val="22"/>
        </w:rPr>
      </w:pPr>
      <w:bookmarkStart w:id="1" w:name="_Hlk492984038"/>
    </w:p>
    <w:p w14:paraId="026C8643" w14:textId="0D921109" w:rsidR="00BC7275" w:rsidRPr="00CD6AB5" w:rsidRDefault="00BC7275" w:rsidP="00FD5565">
      <w:pPr>
        <w:rPr>
          <w:rFonts w:cs="Tahoma"/>
          <w:sz w:val="22"/>
        </w:rPr>
      </w:pPr>
      <w:r w:rsidRPr="00CD6AB5">
        <w:rPr>
          <w:rFonts w:cs="Tahoma"/>
          <w:noProof/>
          <w:sz w:val="24"/>
          <w:lang w:val="en-US"/>
        </w:rPr>
        <w:drawing>
          <wp:anchor distT="0" distB="0" distL="114300" distR="114300" simplePos="0" relativeHeight="251658240" behindDoc="1" locked="0" layoutInCell="1" allowOverlap="1" wp14:anchorId="11C893AF" wp14:editId="12253F4C">
            <wp:simplePos x="0" y="0"/>
            <wp:positionH relativeFrom="column">
              <wp:posOffset>-28575</wp:posOffset>
            </wp:positionH>
            <wp:positionV relativeFrom="paragraph">
              <wp:posOffset>122555</wp:posOffset>
            </wp:positionV>
            <wp:extent cx="2514600" cy="6304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4">
                      <a:extLst>
                        <a:ext uri="{28A0092B-C50C-407E-A947-70E740481C1C}">
                          <a14:useLocalDpi xmlns:a14="http://schemas.microsoft.com/office/drawing/2010/main" val="0"/>
                        </a:ext>
                      </a:extLst>
                    </a:blip>
                    <a:srcRect b="36433"/>
                    <a:stretch>
                      <a:fillRect/>
                    </a:stretch>
                  </pic:blipFill>
                  <pic:spPr bwMode="auto">
                    <a:xfrm>
                      <a:off x="0" y="0"/>
                      <a:ext cx="2514600" cy="630472"/>
                    </a:xfrm>
                    <a:prstGeom prst="rect">
                      <a:avLst/>
                    </a:prstGeom>
                    <a:noFill/>
                  </pic:spPr>
                </pic:pic>
              </a:graphicData>
            </a:graphic>
            <wp14:sizeRelH relativeFrom="page">
              <wp14:pctWidth>0</wp14:pctWidth>
            </wp14:sizeRelH>
            <wp14:sizeRelV relativeFrom="page">
              <wp14:pctHeight>0</wp14:pctHeight>
            </wp14:sizeRelV>
          </wp:anchor>
        </w:drawing>
      </w:r>
    </w:p>
    <w:p w14:paraId="18677ABB" w14:textId="77777777" w:rsidR="00BC7275" w:rsidRPr="00CD6AB5" w:rsidRDefault="00BC7275" w:rsidP="00FD5565">
      <w:pPr>
        <w:rPr>
          <w:rFonts w:cs="Tahoma"/>
          <w:sz w:val="22"/>
        </w:rPr>
      </w:pPr>
    </w:p>
    <w:p w14:paraId="54DC08DD" w14:textId="77777777" w:rsidR="00BC7275" w:rsidRPr="00CD6AB5" w:rsidRDefault="00BC7275" w:rsidP="00FD5565">
      <w:pPr>
        <w:rPr>
          <w:rFonts w:cs="Tahoma"/>
          <w:sz w:val="22"/>
        </w:rPr>
      </w:pPr>
    </w:p>
    <w:p w14:paraId="184CE838" w14:textId="77777777" w:rsidR="00BC7275" w:rsidRPr="00CD6AB5" w:rsidRDefault="00BC7275" w:rsidP="00FD5565">
      <w:pPr>
        <w:rPr>
          <w:rFonts w:cs="Tahoma"/>
          <w:sz w:val="22"/>
        </w:rPr>
      </w:pPr>
    </w:p>
    <w:p w14:paraId="59756F54" w14:textId="77777777" w:rsidR="00BC7275" w:rsidRPr="00CD6AB5" w:rsidRDefault="00BC7275" w:rsidP="00FD5565">
      <w:pPr>
        <w:rPr>
          <w:rFonts w:cs="Tahoma"/>
          <w:sz w:val="22"/>
        </w:rPr>
      </w:pPr>
    </w:p>
    <w:p w14:paraId="093CD232" w14:textId="77777777" w:rsidR="00BC7275" w:rsidRPr="00CD6AB5" w:rsidRDefault="00BC7275" w:rsidP="00FD5565">
      <w:pPr>
        <w:rPr>
          <w:rFonts w:cs="Tahoma"/>
          <w:sz w:val="22"/>
        </w:rPr>
      </w:pPr>
      <w:r w:rsidRPr="00CD6AB5">
        <w:rPr>
          <w:rFonts w:cs="Tahoma"/>
          <w:sz w:val="22"/>
        </w:rPr>
        <w:t>Chartered Institute of Marketing</w:t>
      </w:r>
    </w:p>
    <w:p w14:paraId="7D58721F" w14:textId="77777777" w:rsidR="00BC7275" w:rsidRPr="00CD6AB5" w:rsidRDefault="00BC7275" w:rsidP="00FD5565">
      <w:pPr>
        <w:rPr>
          <w:rFonts w:cs="Tahoma"/>
          <w:sz w:val="22"/>
        </w:rPr>
      </w:pPr>
      <w:r w:rsidRPr="00CD6AB5">
        <w:rPr>
          <w:rFonts w:cs="Tahoma"/>
          <w:sz w:val="22"/>
        </w:rPr>
        <w:t xml:space="preserve">Moor Hall </w:t>
      </w:r>
    </w:p>
    <w:p w14:paraId="451F04AD" w14:textId="77777777" w:rsidR="00BC7275" w:rsidRPr="00CD6AB5" w:rsidRDefault="00BC7275" w:rsidP="00FD5565">
      <w:pPr>
        <w:rPr>
          <w:rFonts w:cs="Tahoma"/>
          <w:sz w:val="22"/>
        </w:rPr>
      </w:pPr>
      <w:r w:rsidRPr="00CD6AB5">
        <w:rPr>
          <w:rFonts w:cs="Tahoma"/>
          <w:sz w:val="22"/>
        </w:rPr>
        <w:t>Cookham</w:t>
      </w:r>
    </w:p>
    <w:p w14:paraId="52032C99" w14:textId="77777777" w:rsidR="00BC7275" w:rsidRPr="00CD6AB5" w:rsidRDefault="00BC7275" w:rsidP="00FD5565">
      <w:pPr>
        <w:rPr>
          <w:rFonts w:cs="Tahoma"/>
          <w:sz w:val="22"/>
        </w:rPr>
      </w:pPr>
      <w:r w:rsidRPr="00CD6AB5">
        <w:rPr>
          <w:rFonts w:cs="Tahoma"/>
          <w:sz w:val="22"/>
        </w:rPr>
        <w:t>Maidenhead</w:t>
      </w:r>
    </w:p>
    <w:p w14:paraId="5ED2DBEC" w14:textId="77777777" w:rsidR="00BC7275" w:rsidRPr="00CD6AB5" w:rsidRDefault="00BC7275" w:rsidP="00FD5565">
      <w:pPr>
        <w:rPr>
          <w:rFonts w:cs="Tahoma"/>
          <w:sz w:val="22"/>
        </w:rPr>
      </w:pPr>
      <w:r w:rsidRPr="00CD6AB5">
        <w:rPr>
          <w:rFonts w:cs="Tahoma"/>
          <w:sz w:val="22"/>
        </w:rPr>
        <w:t>Berkshire</w:t>
      </w:r>
    </w:p>
    <w:p w14:paraId="5A4BCD9E" w14:textId="77777777" w:rsidR="00BC7275" w:rsidRPr="00CD6AB5" w:rsidRDefault="00BC7275" w:rsidP="00FD5565">
      <w:pPr>
        <w:rPr>
          <w:rFonts w:cs="Tahoma"/>
          <w:sz w:val="22"/>
        </w:rPr>
      </w:pPr>
      <w:r w:rsidRPr="00CD6AB5">
        <w:rPr>
          <w:rFonts w:cs="Tahoma"/>
          <w:sz w:val="22"/>
        </w:rPr>
        <w:t>SL6 9QH</w:t>
      </w:r>
    </w:p>
    <w:p w14:paraId="291BFAEB" w14:textId="77777777" w:rsidR="00BC7275" w:rsidRPr="00CD6AB5" w:rsidRDefault="00BC7275" w:rsidP="00FD5565">
      <w:pPr>
        <w:rPr>
          <w:rFonts w:cs="Tahoma"/>
          <w:sz w:val="22"/>
        </w:rPr>
      </w:pPr>
      <w:r w:rsidRPr="00CD6AB5">
        <w:rPr>
          <w:rFonts w:cs="Tahoma"/>
          <w:sz w:val="22"/>
        </w:rPr>
        <w:t>UK</w:t>
      </w:r>
    </w:p>
    <w:p w14:paraId="3175DF04" w14:textId="77777777" w:rsidR="00BC7275" w:rsidRPr="00CD6AB5" w:rsidRDefault="00BC7275" w:rsidP="00FD5565">
      <w:pPr>
        <w:rPr>
          <w:rFonts w:cs="Tahoma"/>
          <w:sz w:val="22"/>
        </w:rPr>
      </w:pPr>
      <w:r w:rsidRPr="00CD6AB5">
        <w:rPr>
          <w:rFonts w:cs="Tahoma"/>
          <w:sz w:val="22"/>
        </w:rPr>
        <w:t>Telephone: 01628 427500</w:t>
      </w:r>
    </w:p>
    <w:p w14:paraId="587C82EC" w14:textId="66734C09" w:rsidR="008C2086" w:rsidRPr="00CD6AB5" w:rsidRDefault="00B50648" w:rsidP="00FD5565">
      <w:pPr>
        <w:tabs>
          <w:tab w:val="left" w:pos="1560"/>
        </w:tabs>
        <w:rPr>
          <w:rFonts w:cs="Tahoma"/>
          <w:sz w:val="22"/>
          <w:szCs w:val="22"/>
        </w:rPr>
      </w:pPr>
      <w:r w:rsidRPr="00CD6AB5">
        <w:rPr>
          <w:rFonts w:cs="Tahoma"/>
          <w:b/>
          <w:bCs/>
          <w:noProof/>
          <w:sz w:val="22"/>
          <w:u w:val="single"/>
          <w:lang w:val="en-US"/>
        </w:rPr>
        <mc:AlternateContent>
          <mc:Choice Requires="wps">
            <w:drawing>
              <wp:anchor distT="0" distB="0" distL="114300" distR="114300" simplePos="0" relativeHeight="251658241" behindDoc="0" locked="0" layoutInCell="1" allowOverlap="1" wp14:anchorId="7038EBBB" wp14:editId="78C6E4D5">
                <wp:simplePos x="0" y="0"/>
                <wp:positionH relativeFrom="column">
                  <wp:posOffset>-342900</wp:posOffset>
                </wp:positionH>
                <wp:positionV relativeFrom="paragraph">
                  <wp:posOffset>247650</wp:posOffset>
                </wp:positionV>
                <wp:extent cx="6477000" cy="561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77000" cy="561975"/>
                        </a:xfrm>
                        <a:prstGeom prst="rect">
                          <a:avLst/>
                        </a:prstGeom>
                        <a:solidFill>
                          <a:schemeClr val="lt1"/>
                        </a:solidFill>
                        <a:ln w="6350">
                          <a:solidFill>
                            <a:schemeClr val="bg1"/>
                          </a:solidFill>
                        </a:ln>
                      </wps:spPr>
                      <wps:txbx>
                        <w:txbxContent>
                          <w:p w14:paraId="5F9B3547" w14:textId="77777777" w:rsidR="00B50648" w:rsidRDefault="00B50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http://schemas.openxmlformats.org/drawingml/2006/chart" xmlns:a14="http://schemas.microsoft.com/office/drawing/2010/main" xmlns:pic="http://schemas.openxmlformats.org/drawingml/2006/picture" xmlns:a="http://schemas.openxmlformats.org/drawingml/2006/main">
            <w:pict w14:anchorId="222E57FB">
              <v:shapetype id="_x0000_t202" coordsize="21600,21600" o:spt="202" path="m,l,21600r21600,l21600,xe" w14:anchorId="7038EBBB">
                <v:stroke joinstyle="miter"/>
                <v:path gradientshapeok="t" o:connecttype="rect"/>
              </v:shapetype>
              <v:shape id="Text Box 5" style="position:absolute;margin-left:-27pt;margin-top:19.5pt;width:510pt;height:44.25pt;z-index:251658241;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">
                <v:textbox>
                  <w:txbxContent>
                    <w:p w:rsidR="00B50648" w:rsidRDefault="00B50648" w14:paraId="672A6659" w14:textId="77777777"/>
                  </w:txbxContent>
                </v:textbox>
              </v:shape>
            </w:pict>
          </mc:Fallback>
        </mc:AlternateContent>
      </w:r>
      <w:r w:rsidR="00BC7275" w:rsidRPr="00CD6AB5">
        <w:rPr>
          <w:rFonts w:cs="Tahoma"/>
          <w:b/>
          <w:bCs/>
          <w:sz w:val="22"/>
          <w:u w:val="single"/>
        </w:rPr>
        <w:t>www.cim.co.uk</w:t>
      </w:r>
      <w:bookmarkEnd w:id="1"/>
    </w:p>
    <w:sectPr w:rsidR="008C2086" w:rsidRPr="00CD6AB5" w:rsidSect="00BE1339">
      <w:headerReference w:type="even" r:id="rId15"/>
      <w:headerReference w:type="default" r:id="rId16"/>
      <w:footerReference w:type="default" r:id="rId17"/>
      <w:headerReference w:type="firs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34BC" w14:textId="77777777" w:rsidR="003F0C5E" w:rsidRDefault="003F0C5E" w:rsidP="0087528C">
      <w:r>
        <w:separator/>
      </w:r>
    </w:p>
  </w:endnote>
  <w:endnote w:type="continuationSeparator" w:id="0">
    <w:p w14:paraId="7323B528" w14:textId="77777777" w:rsidR="003F0C5E" w:rsidRDefault="003F0C5E" w:rsidP="0087528C">
      <w:r>
        <w:continuationSeparator/>
      </w:r>
    </w:p>
  </w:endnote>
  <w:endnote w:type="continuationNotice" w:id="1">
    <w:p w14:paraId="0FC3F430" w14:textId="77777777" w:rsidR="003F0C5E" w:rsidRDefault="003F0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5776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Content>
          <w:p w14:paraId="7A665671" w14:textId="105C8F5F" w:rsidR="00A4217F" w:rsidRDefault="000E1DE1" w:rsidP="000E1DE1">
            <w:pPr>
              <w:pStyle w:val="Footer"/>
              <w:rPr>
                <w:sz w:val="16"/>
                <w:szCs w:val="16"/>
              </w:rPr>
            </w:pPr>
            <w:r>
              <w:rPr>
                <w:sz w:val="16"/>
                <w:szCs w:val="16"/>
              </w:rPr>
              <w:t xml:space="preserve">Module Specification: </w:t>
            </w:r>
            <w:r w:rsidR="00A4217F" w:rsidRPr="00A4217F">
              <w:rPr>
                <w:sz w:val="16"/>
                <w:szCs w:val="16"/>
              </w:rPr>
              <w:t>CIM Level 4 Award in Customer Insights (VRQ)</w:t>
            </w:r>
          </w:p>
          <w:p w14:paraId="6C024AAB" w14:textId="73195754" w:rsidR="000E1DE1" w:rsidRDefault="000E1DE1" w:rsidP="000E1DE1">
            <w:pPr>
              <w:pStyle w:val="Footer"/>
              <w:rPr>
                <w:sz w:val="16"/>
                <w:szCs w:val="16"/>
              </w:rPr>
            </w:pPr>
            <w:r>
              <w:rPr>
                <w:sz w:val="16"/>
                <w:szCs w:val="16"/>
              </w:rPr>
              <w:t xml:space="preserve">© </w:t>
            </w:r>
            <w:r w:rsidR="00F13601">
              <w:rPr>
                <w:sz w:val="16"/>
                <w:szCs w:val="16"/>
              </w:rPr>
              <w:t xml:space="preserve">CIM </w:t>
            </w:r>
            <w:r w:rsidR="00547CB1">
              <w:rPr>
                <w:sz w:val="16"/>
                <w:szCs w:val="16"/>
              </w:rPr>
              <w:t>April</w:t>
            </w:r>
            <w:r>
              <w:rPr>
                <w:sz w:val="16"/>
                <w:szCs w:val="16"/>
              </w:rPr>
              <w:t xml:space="preserve"> 20</w:t>
            </w:r>
            <w:r w:rsidR="00DA243D">
              <w:rPr>
                <w:sz w:val="16"/>
                <w:szCs w:val="16"/>
              </w:rPr>
              <w:t>22</w:t>
            </w:r>
          </w:p>
          <w:p w14:paraId="1F6DC8F3" w14:textId="60ED4FCF" w:rsidR="000E1DE1" w:rsidRDefault="000E1DE1" w:rsidP="000E1DE1">
            <w:pPr>
              <w:pStyle w:val="Footer"/>
              <w:rPr>
                <w:sz w:val="16"/>
                <w:szCs w:val="16"/>
              </w:rPr>
            </w:pPr>
            <w:r>
              <w:rPr>
                <w:sz w:val="16"/>
                <w:szCs w:val="16"/>
              </w:rPr>
              <w:t>V</w:t>
            </w:r>
            <w:r w:rsidR="009B73E0">
              <w:rPr>
                <w:sz w:val="16"/>
                <w:szCs w:val="16"/>
              </w:rPr>
              <w:t>6</w:t>
            </w:r>
            <w:r>
              <w:rPr>
                <w:sz w:val="16"/>
                <w:szCs w:val="16"/>
              </w:rPr>
              <w:t xml:space="preserve"> –</w:t>
            </w:r>
            <w:r w:rsidR="00FD5565">
              <w:rPr>
                <w:sz w:val="16"/>
                <w:szCs w:val="16"/>
              </w:rPr>
              <w:t xml:space="preserve"> </w:t>
            </w:r>
            <w:r w:rsidR="00286648">
              <w:rPr>
                <w:sz w:val="16"/>
                <w:szCs w:val="16"/>
              </w:rPr>
              <w:t>2</w:t>
            </w:r>
            <w:r w:rsidR="001E3EFC">
              <w:rPr>
                <w:sz w:val="16"/>
                <w:szCs w:val="16"/>
              </w:rPr>
              <w:t>9</w:t>
            </w:r>
            <w:r w:rsidR="00286648">
              <w:rPr>
                <w:sz w:val="16"/>
                <w:szCs w:val="16"/>
              </w:rPr>
              <w:t>.04.22</w:t>
            </w:r>
          </w:p>
          <w:p w14:paraId="7BE4D362" w14:textId="7C3F377A" w:rsidR="00240B3E" w:rsidRPr="000E1DE1" w:rsidRDefault="000E1DE1" w:rsidP="000E1DE1">
            <w:pPr>
              <w:pStyle w:val="Footer"/>
              <w:jc w:val="center"/>
              <w:rPr>
                <w:b/>
                <w:bCs/>
                <w:sz w:val="16"/>
                <w:szCs w:val="16"/>
              </w:rPr>
            </w:pPr>
            <w:r w:rsidRPr="000E1DE1">
              <w:rPr>
                <w:sz w:val="16"/>
                <w:szCs w:val="16"/>
              </w:rPr>
              <w:t xml:space="preserve">Page </w:t>
            </w:r>
            <w:r w:rsidRPr="000E1DE1">
              <w:rPr>
                <w:b/>
                <w:bCs/>
                <w:sz w:val="16"/>
                <w:szCs w:val="16"/>
              </w:rPr>
              <w:fldChar w:fldCharType="begin"/>
            </w:r>
            <w:r w:rsidRPr="000E1DE1">
              <w:rPr>
                <w:b/>
                <w:bCs/>
                <w:sz w:val="16"/>
                <w:szCs w:val="16"/>
              </w:rPr>
              <w:instrText xml:space="preserve"> PAGE </w:instrText>
            </w:r>
            <w:r w:rsidRPr="000E1DE1">
              <w:rPr>
                <w:b/>
                <w:bCs/>
                <w:sz w:val="16"/>
                <w:szCs w:val="16"/>
              </w:rPr>
              <w:fldChar w:fldCharType="separate"/>
            </w:r>
            <w:r w:rsidR="000D4203">
              <w:rPr>
                <w:b/>
                <w:bCs/>
                <w:noProof/>
                <w:sz w:val="16"/>
                <w:szCs w:val="16"/>
              </w:rPr>
              <w:t>8</w:t>
            </w:r>
            <w:r w:rsidRPr="000E1DE1">
              <w:rPr>
                <w:b/>
                <w:bCs/>
                <w:sz w:val="16"/>
                <w:szCs w:val="16"/>
              </w:rPr>
              <w:fldChar w:fldCharType="end"/>
            </w:r>
            <w:r w:rsidRPr="000E1DE1">
              <w:rPr>
                <w:sz w:val="16"/>
                <w:szCs w:val="16"/>
              </w:rPr>
              <w:t xml:space="preserve"> of </w:t>
            </w:r>
            <w:r w:rsidRPr="000E1DE1">
              <w:rPr>
                <w:b/>
                <w:bCs/>
                <w:sz w:val="16"/>
                <w:szCs w:val="16"/>
              </w:rPr>
              <w:fldChar w:fldCharType="begin"/>
            </w:r>
            <w:r w:rsidRPr="000E1DE1">
              <w:rPr>
                <w:b/>
                <w:bCs/>
                <w:sz w:val="16"/>
                <w:szCs w:val="16"/>
              </w:rPr>
              <w:instrText xml:space="preserve"> NUMPAGES  </w:instrText>
            </w:r>
            <w:r w:rsidRPr="000E1DE1">
              <w:rPr>
                <w:b/>
                <w:bCs/>
                <w:sz w:val="16"/>
                <w:szCs w:val="16"/>
              </w:rPr>
              <w:fldChar w:fldCharType="separate"/>
            </w:r>
            <w:r w:rsidR="000D4203">
              <w:rPr>
                <w:b/>
                <w:bCs/>
                <w:noProof/>
                <w:sz w:val="16"/>
                <w:szCs w:val="16"/>
              </w:rPr>
              <w:t>10</w:t>
            </w:r>
            <w:r w:rsidRPr="000E1DE1">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43479"/>
      <w:docPartObj>
        <w:docPartGallery w:val="Page Numbers (Bottom of Page)"/>
        <w:docPartUnique/>
      </w:docPartObj>
    </w:sdtPr>
    <w:sdtEndPr>
      <w:rPr>
        <w:rFonts w:cs="Tahoma"/>
      </w:rPr>
    </w:sdtEndPr>
    <w:sdtContent>
      <w:sdt>
        <w:sdtPr>
          <w:rPr>
            <w:rFonts w:cs="Tahoma"/>
          </w:rPr>
          <w:id w:val="98381352"/>
          <w:docPartObj>
            <w:docPartGallery w:val="Page Numbers (Top of Page)"/>
            <w:docPartUnique/>
          </w:docPartObj>
        </w:sdtPr>
        <w:sdtContent>
          <w:p w14:paraId="6CCED14D" w14:textId="012371EC" w:rsidR="002B5D25" w:rsidRPr="00015464" w:rsidRDefault="002B5D25">
            <w:pPr>
              <w:pStyle w:val="Footer"/>
              <w:rPr>
                <w:rFonts w:cs="Tahoma"/>
                <w:b/>
                <w:bCs/>
                <w:szCs w:val="20"/>
              </w:rPr>
            </w:pPr>
            <w:r w:rsidRPr="00015464">
              <w:rPr>
                <w:rFonts w:cs="Tahoma"/>
                <w:szCs w:val="20"/>
              </w:rPr>
              <w:t xml:space="preserve">Module specification: </w:t>
            </w:r>
            <w:r w:rsidR="00E14ACD" w:rsidRPr="00015464">
              <w:rPr>
                <w:rFonts w:cs="Tahoma"/>
                <w:szCs w:val="20"/>
              </w:rPr>
              <w:t>Integrated Communication</w:t>
            </w:r>
            <w:r w:rsidR="00D22D15" w:rsidRPr="00015464">
              <w:rPr>
                <w:rFonts w:cs="Tahoma"/>
                <w:szCs w:val="20"/>
              </w:rPr>
              <w:t>s</w:t>
            </w:r>
            <w:r w:rsidRPr="00015464">
              <w:rPr>
                <w:rFonts w:cs="Tahoma"/>
              </w:rPr>
              <w:tab/>
              <w:t xml:space="preserve"> </w:t>
            </w:r>
            <w:r w:rsidRPr="00015464">
              <w:rPr>
                <w:rFonts w:cs="Tahoma"/>
              </w:rPr>
              <w:tab/>
            </w:r>
          </w:p>
          <w:p w14:paraId="0508B3DB" w14:textId="0EAFCC0E" w:rsidR="00015464" w:rsidRPr="00015464" w:rsidRDefault="00F2365E">
            <w:pPr>
              <w:pStyle w:val="Footer"/>
              <w:rPr>
                <w:rFonts w:cs="Tahoma"/>
                <w:b/>
                <w:bCs/>
                <w:szCs w:val="20"/>
              </w:rPr>
            </w:pPr>
            <w:r w:rsidRPr="00015464">
              <w:rPr>
                <w:rFonts w:cs="Tahoma"/>
                <w:szCs w:val="20"/>
              </w:rPr>
              <w:t xml:space="preserve">Page </w:t>
            </w:r>
            <w:r w:rsidRPr="00015464">
              <w:rPr>
                <w:rFonts w:cs="Tahoma"/>
                <w:b/>
                <w:bCs/>
                <w:szCs w:val="20"/>
              </w:rPr>
              <w:fldChar w:fldCharType="begin"/>
            </w:r>
            <w:r w:rsidRPr="00015464">
              <w:rPr>
                <w:rFonts w:cs="Tahoma"/>
                <w:b/>
                <w:bCs/>
                <w:szCs w:val="20"/>
              </w:rPr>
              <w:instrText xml:space="preserve"> PAGE </w:instrText>
            </w:r>
            <w:r w:rsidRPr="00015464">
              <w:rPr>
                <w:rFonts w:cs="Tahoma"/>
                <w:b/>
                <w:bCs/>
                <w:szCs w:val="20"/>
              </w:rPr>
              <w:fldChar w:fldCharType="separate"/>
            </w:r>
            <w:r w:rsidR="000D4203">
              <w:rPr>
                <w:rFonts w:cs="Tahoma"/>
                <w:b/>
                <w:bCs/>
                <w:noProof/>
                <w:szCs w:val="20"/>
              </w:rPr>
              <w:t>10</w:t>
            </w:r>
            <w:r w:rsidRPr="00015464">
              <w:rPr>
                <w:rFonts w:cs="Tahoma"/>
                <w:b/>
                <w:bCs/>
                <w:szCs w:val="20"/>
              </w:rPr>
              <w:fldChar w:fldCharType="end"/>
            </w:r>
            <w:r w:rsidRPr="00015464">
              <w:rPr>
                <w:rFonts w:cs="Tahoma"/>
                <w:szCs w:val="20"/>
              </w:rPr>
              <w:t xml:space="preserve"> of </w:t>
            </w:r>
            <w:r w:rsidRPr="00015464">
              <w:rPr>
                <w:rFonts w:cs="Tahoma"/>
                <w:b/>
                <w:bCs/>
                <w:szCs w:val="20"/>
              </w:rPr>
              <w:fldChar w:fldCharType="begin"/>
            </w:r>
            <w:r w:rsidRPr="00015464">
              <w:rPr>
                <w:rFonts w:cs="Tahoma"/>
                <w:b/>
                <w:bCs/>
                <w:szCs w:val="20"/>
              </w:rPr>
              <w:instrText xml:space="preserve"> NUMPAGES  </w:instrText>
            </w:r>
            <w:r w:rsidRPr="00015464">
              <w:rPr>
                <w:rFonts w:cs="Tahoma"/>
                <w:b/>
                <w:bCs/>
                <w:szCs w:val="20"/>
              </w:rPr>
              <w:fldChar w:fldCharType="separate"/>
            </w:r>
            <w:r w:rsidR="000D4203">
              <w:rPr>
                <w:rFonts w:cs="Tahoma"/>
                <w:b/>
                <w:bCs/>
                <w:noProof/>
                <w:szCs w:val="20"/>
              </w:rPr>
              <w:t>10</w:t>
            </w:r>
            <w:r w:rsidRPr="00015464">
              <w:rPr>
                <w:rFonts w:cs="Tahoma"/>
                <w:b/>
                <w:bCs/>
                <w:szCs w:val="20"/>
              </w:rPr>
              <w:fldChar w:fldCharType="end"/>
            </w:r>
            <w:r w:rsidRPr="00015464">
              <w:rPr>
                <w:rFonts w:cs="Tahoma"/>
                <w:b/>
                <w:bCs/>
                <w:szCs w:val="20"/>
              </w:rPr>
              <w:t xml:space="preserve"> </w:t>
            </w:r>
          </w:p>
          <w:p w14:paraId="55407AC5" w14:textId="67CE908A" w:rsidR="002B5D25" w:rsidRPr="00015464" w:rsidRDefault="00F2365E">
            <w:pPr>
              <w:pStyle w:val="Footer"/>
              <w:rPr>
                <w:rFonts w:cs="Tahoma"/>
              </w:rPr>
            </w:pPr>
            <w:r w:rsidRPr="00015464">
              <w:rPr>
                <w:rFonts w:cs="Tahoma"/>
                <w:bCs/>
                <w:i/>
                <w:szCs w:val="20"/>
              </w:rPr>
              <w:t>V</w:t>
            </w:r>
            <w:r w:rsidR="00015464">
              <w:rPr>
                <w:rFonts w:cs="Tahoma"/>
                <w:bCs/>
                <w:i/>
                <w:szCs w:val="20"/>
              </w:rPr>
              <w:t xml:space="preserve">ersion </w:t>
            </w:r>
            <w:r w:rsidRPr="00015464">
              <w:rPr>
                <w:rFonts w:cs="Tahoma"/>
                <w:bCs/>
                <w:i/>
                <w:szCs w:val="20"/>
              </w:rPr>
              <w:t>2 29.01.16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FB22" w14:textId="77777777" w:rsidR="003F0C5E" w:rsidRDefault="003F0C5E" w:rsidP="0087528C">
      <w:r>
        <w:separator/>
      </w:r>
    </w:p>
  </w:footnote>
  <w:footnote w:type="continuationSeparator" w:id="0">
    <w:p w14:paraId="06CB0A67" w14:textId="77777777" w:rsidR="003F0C5E" w:rsidRDefault="003F0C5E" w:rsidP="0087528C">
      <w:r>
        <w:continuationSeparator/>
      </w:r>
    </w:p>
  </w:footnote>
  <w:footnote w:type="continuationNotice" w:id="1">
    <w:p w14:paraId="5112AFF4" w14:textId="77777777" w:rsidR="003F0C5E" w:rsidRDefault="003F0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F175" w14:textId="77777777" w:rsidR="00064B0C" w:rsidRDefault="00064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AB16" w14:textId="77777777" w:rsidR="00064B0C" w:rsidRDefault="00064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E992" w14:textId="77777777" w:rsidR="00064B0C" w:rsidRDefault="00064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2A7"/>
    <w:multiLevelType w:val="hybridMultilevel"/>
    <w:tmpl w:val="CF28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57AC0"/>
    <w:multiLevelType w:val="hybridMultilevel"/>
    <w:tmpl w:val="BF04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949E8"/>
    <w:multiLevelType w:val="hybridMultilevel"/>
    <w:tmpl w:val="842C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3779D"/>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413285"/>
    <w:multiLevelType w:val="hybridMultilevel"/>
    <w:tmpl w:val="2E94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77A9D"/>
    <w:multiLevelType w:val="hybridMultilevel"/>
    <w:tmpl w:val="3DC0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D6B93"/>
    <w:multiLevelType w:val="hybridMultilevel"/>
    <w:tmpl w:val="5A7C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4755E2"/>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141DA7"/>
    <w:multiLevelType w:val="hybridMultilevel"/>
    <w:tmpl w:val="8492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C1B9A"/>
    <w:multiLevelType w:val="hybridMultilevel"/>
    <w:tmpl w:val="3D9E2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0E7441"/>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02B2D"/>
    <w:multiLevelType w:val="hybridMultilevel"/>
    <w:tmpl w:val="8FEA7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A03442"/>
    <w:multiLevelType w:val="multilevel"/>
    <w:tmpl w:val="6016B58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043FBC"/>
    <w:multiLevelType w:val="hybridMultilevel"/>
    <w:tmpl w:val="F090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33247"/>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DB53BB"/>
    <w:multiLevelType w:val="hybridMultilevel"/>
    <w:tmpl w:val="888E3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E5A66"/>
    <w:multiLevelType w:val="hybridMultilevel"/>
    <w:tmpl w:val="663C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300D0"/>
    <w:multiLevelType w:val="multilevel"/>
    <w:tmpl w:val="6016B58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AA6AD0"/>
    <w:multiLevelType w:val="hybridMultilevel"/>
    <w:tmpl w:val="E44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73630"/>
    <w:multiLevelType w:val="hybridMultilevel"/>
    <w:tmpl w:val="FD84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93BBE"/>
    <w:multiLevelType w:val="hybridMultilevel"/>
    <w:tmpl w:val="7BB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B51E59"/>
    <w:multiLevelType w:val="hybridMultilevel"/>
    <w:tmpl w:val="D8AA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4659C"/>
    <w:multiLevelType w:val="hybridMultilevel"/>
    <w:tmpl w:val="A04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0F7B1E"/>
    <w:multiLevelType w:val="hybridMultilevel"/>
    <w:tmpl w:val="4B348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E3D94"/>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FD4FC6"/>
    <w:multiLevelType w:val="hybridMultilevel"/>
    <w:tmpl w:val="A8623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9825AD"/>
    <w:multiLevelType w:val="hybridMultilevel"/>
    <w:tmpl w:val="BAA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94EED"/>
    <w:multiLevelType w:val="multilevel"/>
    <w:tmpl w:val="2806BFD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3243B9"/>
    <w:multiLevelType w:val="multilevel"/>
    <w:tmpl w:val="6016B58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A94531"/>
    <w:multiLevelType w:val="hybridMultilevel"/>
    <w:tmpl w:val="66B6F5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B332F6"/>
    <w:multiLevelType w:val="hybridMultilevel"/>
    <w:tmpl w:val="703E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FE4E71"/>
    <w:multiLevelType w:val="hybridMultilevel"/>
    <w:tmpl w:val="CC94C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5F607F8"/>
    <w:multiLevelType w:val="hybridMultilevel"/>
    <w:tmpl w:val="BF46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F13400"/>
    <w:multiLevelType w:val="multilevel"/>
    <w:tmpl w:val="2A6A848A"/>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AAB18AB"/>
    <w:multiLevelType w:val="hybridMultilevel"/>
    <w:tmpl w:val="2B6A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56AC"/>
    <w:multiLevelType w:val="hybridMultilevel"/>
    <w:tmpl w:val="A24E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8650AE"/>
    <w:multiLevelType w:val="hybridMultilevel"/>
    <w:tmpl w:val="C5E8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F0140"/>
    <w:multiLevelType w:val="hybridMultilevel"/>
    <w:tmpl w:val="52CA8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6424491"/>
    <w:multiLevelType w:val="hybridMultilevel"/>
    <w:tmpl w:val="417C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90346"/>
    <w:multiLevelType w:val="hybridMultilevel"/>
    <w:tmpl w:val="D9927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BB668D"/>
    <w:multiLevelType w:val="hybridMultilevel"/>
    <w:tmpl w:val="FB627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464558"/>
    <w:multiLevelType w:val="hybridMultilevel"/>
    <w:tmpl w:val="B0DC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3B2233"/>
    <w:multiLevelType w:val="multilevel"/>
    <w:tmpl w:val="4DDC6C36"/>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AE47B1"/>
    <w:multiLevelType w:val="hybridMultilevel"/>
    <w:tmpl w:val="6B364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C12444"/>
    <w:multiLevelType w:val="hybridMultilevel"/>
    <w:tmpl w:val="F7088EE6"/>
    <w:lvl w:ilvl="0" w:tplc="04090001">
      <w:start w:val="1"/>
      <w:numFmt w:val="bullet"/>
      <w:lvlText w:val=""/>
      <w:lvlJc w:val="left"/>
      <w:pPr>
        <w:ind w:left="295" w:hanging="360"/>
      </w:pPr>
      <w:rPr>
        <w:rFonts w:ascii="Symbol" w:hAnsi="Symbo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45" w15:restartNumberingAfterBreak="0">
    <w:nsid w:val="7A6B285B"/>
    <w:multiLevelType w:val="hybridMultilevel"/>
    <w:tmpl w:val="E3F6EF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5A7D5B"/>
    <w:multiLevelType w:val="hybridMultilevel"/>
    <w:tmpl w:val="DB92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AB71E3"/>
    <w:multiLevelType w:val="hybridMultilevel"/>
    <w:tmpl w:val="B59C9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5749300">
    <w:abstractNumId w:val="31"/>
  </w:num>
  <w:num w:numId="2" w16cid:durableId="2105759088">
    <w:abstractNumId w:val="37"/>
  </w:num>
  <w:num w:numId="3" w16cid:durableId="857088504">
    <w:abstractNumId w:val="30"/>
  </w:num>
  <w:num w:numId="4" w16cid:durableId="955450553">
    <w:abstractNumId w:val="44"/>
  </w:num>
  <w:num w:numId="5" w16cid:durableId="607080136">
    <w:abstractNumId w:val="0"/>
  </w:num>
  <w:num w:numId="6" w16cid:durableId="68961961">
    <w:abstractNumId w:val="35"/>
  </w:num>
  <w:num w:numId="7" w16cid:durableId="202525191">
    <w:abstractNumId w:val="47"/>
  </w:num>
  <w:num w:numId="8" w16cid:durableId="226572353">
    <w:abstractNumId w:val="43"/>
  </w:num>
  <w:num w:numId="9" w16cid:durableId="1125656433">
    <w:abstractNumId w:val="11"/>
  </w:num>
  <w:num w:numId="10" w16cid:durableId="1310330516">
    <w:abstractNumId w:val="39"/>
  </w:num>
  <w:num w:numId="11" w16cid:durableId="1552232926">
    <w:abstractNumId w:val="46"/>
  </w:num>
  <w:num w:numId="12" w16cid:durableId="1423254719">
    <w:abstractNumId w:val="40"/>
  </w:num>
  <w:num w:numId="13" w16cid:durableId="897286062">
    <w:abstractNumId w:val="29"/>
  </w:num>
  <w:num w:numId="14" w16cid:durableId="610552669">
    <w:abstractNumId w:val="25"/>
  </w:num>
  <w:num w:numId="15" w16cid:durableId="1171943688">
    <w:abstractNumId w:val="9"/>
  </w:num>
  <w:num w:numId="16" w16cid:durableId="661857376">
    <w:abstractNumId w:val="20"/>
  </w:num>
  <w:num w:numId="17" w16cid:durableId="2043164131">
    <w:abstractNumId w:val="6"/>
  </w:num>
  <w:num w:numId="18" w16cid:durableId="1791315851">
    <w:abstractNumId w:val="22"/>
  </w:num>
  <w:num w:numId="19" w16cid:durableId="1683313950">
    <w:abstractNumId w:val="28"/>
  </w:num>
  <w:num w:numId="20" w16cid:durableId="285887717">
    <w:abstractNumId w:val="17"/>
  </w:num>
  <w:num w:numId="21" w16cid:durableId="1559971620">
    <w:abstractNumId w:val="10"/>
  </w:num>
  <w:num w:numId="22" w16cid:durableId="1500851320">
    <w:abstractNumId w:val="12"/>
  </w:num>
  <w:num w:numId="23" w16cid:durableId="1636134913">
    <w:abstractNumId w:val="33"/>
  </w:num>
  <w:num w:numId="24" w16cid:durableId="1686785167">
    <w:abstractNumId w:val="42"/>
  </w:num>
  <w:num w:numId="25" w16cid:durableId="997613877">
    <w:abstractNumId w:val="3"/>
  </w:num>
  <w:num w:numId="26" w16cid:durableId="942761165">
    <w:abstractNumId w:val="7"/>
  </w:num>
  <w:num w:numId="27" w16cid:durableId="593325616">
    <w:abstractNumId w:val="14"/>
  </w:num>
  <w:num w:numId="28" w16cid:durableId="1623154080">
    <w:abstractNumId w:val="24"/>
  </w:num>
  <w:num w:numId="29" w16cid:durableId="2058701820">
    <w:abstractNumId w:val="27"/>
  </w:num>
  <w:num w:numId="30" w16cid:durableId="1807702464">
    <w:abstractNumId w:val="8"/>
  </w:num>
  <w:num w:numId="31" w16cid:durableId="1987124482">
    <w:abstractNumId w:val="41"/>
  </w:num>
  <w:num w:numId="32" w16cid:durableId="535578538">
    <w:abstractNumId w:val="4"/>
  </w:num>
  <w:num w:numId="33" w16cid:durableId="36056191">
    <w:abstractNumId w:val="15"/>
  </w:num>
  <w:num w:numId="34" w16cid:durableId="1210918323">
    <w:abstractNumId w:val="16"/>
  </w:num>
  <w:num w:numId="35" w16cid:durableId="1479880335">
    <w:abstractNumId w:val="1"/>
  </w:num>
  <w:num w:numId="36" w16cid:durableId="1893610901">
    <w:abstractNumId w:val="26"/>
  </w:num>
  <w:num w:numId="37" w16cid:durableId="1974283661">
    <w:abstractNumId w:val="45"/>
  </w:num>
  <w:num w:numId="38" w16cid:durableId="26609218">
    <w:abstractNumId w:val="23"/>
  </w:num>
  <w:num w:numId="39" w16cid:durableId="1314917283">
    <w:abstractNumId w:val="13"/>
  </w:num>
  <w:num w:numId="40" w16cid:durableId="2031100281">
    <w:abstractNumId w:val="36"/>
  </w:num>
  <w:num w:numId="41" w16cid:durableId="1097407275">
    <w:abstractNumId w:val="32"/>
  </w:num>
  <w:num w:numId="42" w16cid:durableId="1233393014">
    <w:abstractNumId w:val="38"/>
  </w:num>
  <w:num w:numId="43" w16cid:durableId="196935843">
    <w:abstractNumId w:val="21"/>
  </w:num>
  <w:num w:numId="44" w16cid:durableId="126555425">
    <w:abstractNumId w:val="18"/>
  </w:num>
  <w:num w:numId="45" w16cid:durableId="2106801479">
    <w:abstractNumId w:val="34"/>
  </w:num>
  <w:num w:numId="46" w16cid:durableId="966082327">
    <w:abstractNumId w:val="19"/>
  </w:num>
  <w:num w:numId="47" w16cid:durableId="1215046950">
    <w:abstractNumId w:val="5"/>
  </w:num>
  <w:num w:numId="48" w16cid:durableId="186524433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B3"/>
    <w:rsid w:val="000035E7"/>
    <w:rsid w:val="00004FF1"/>
    <w:rsid w:val="0000579D"/>
    <w:rsid w:val="00005C36"/>
    <w:rsid w:val="000112CE"/>
    <w:rsid w:val="00011435"/>
    <w:rsid w:val="00014868"/>
    <w:rsid w:val="00014E7A"/>
    <w:rsid w:val="00015464"/>
    <w:rsid w:val="00020FF7"/>
    <w:rsid w:val="000224C9"/>
    <w:rsid w:val="00025E22"/>
    <w:rsid w:val="000344A6"/>
    <w:rsid w:val="00043DFE"/>
    <w:rsid w:val="00045B65"/>
    <w:rsid w:val="00047B12"/>
    <w:rsid w:val="000558E4"/>
    <w:rsid w:val="00057D4E"/>
    <w:rsid w:val="00064B0C"/>
    <w:rsid w:val="000673A3"/>
    <w:rsid w:val="00071F6B"/>
    <w:rsid w:val="00072A7D"/>
    <w:rsid w:val="0007546B"/>
    <w:rsid w:val="00076CDA"/>
    <w:rsid w:val="00083260"/>
    <w:rsid w:val="000834A7"/>
    <w:rsid w:val="00086286"/>
    <w:rsid w:val="00092538"/>
    <w:rsid w:val="00092B8F"/>
    <w:rsid w:val="000961EA"/>
    <w:rsid w:val="000A10F3"/>
    <w:rsid w:val="000A29AE"/>
    <w:rsid w:val="000A2F85"/>
    <w:rsid w:val="000A41B4"/>
    <w:rsid w:val="000A6A3F"/>
    <w:rsid w:val="000C3766"/>
    <w:rsid w:val="000C6F56"/>
    <w:rsid w:val="000D1B4F"/>
    <w:rsid w:val="000D2714"/>
    <w:rsid w:val="000D4203"/>
    <w:rsid w:val="000D5773"/>
    <w:rsid w:val="000E1DE1"/>
    <w:rsid w:val="000E21CE"/>
    <w:rsid w:val="000F48EE"/>
    <w:rsid w:val="0010083D"/>
    <w:rsid w:val="001022A4"/>
    <w:rsid w:val="00102B3B"/>
    <w:rsid w:val="00103134"/>
    <w:rsid w:val="00103F94"/>
    <w:rsid w:val="001059AD"/>
    <w:rsid w:val="001353BD"/>
    <w:rsid w:val="00144D08"/>
    <w:rsid w:val="001467C1"/>
    <w:rsid w:val="00147E54"/>
    <w:rsid w:val="00153E2F"/>
    <w:rsid w:val="0016119C"/>
    <w:rsid w:val="0016283B"/>
    <w:rsid w:val="001742D4"/>
    <w:rsid w:val="0017573F"/>
    <w:rsid w:val="00175F81"/>
    <w:rsid w:val="00177CC6"/>
    <w:rsid w:val="00181268"/>
    <w:rsid w:val="00183EC6"/>
    <w:rsid w:val="00193A1C"/>
    <w:rsid w:val="00193CF7"/>
    <w:rsid w:val="00193E6C"/>
    <w:rsid w:val="001A6197"/>
    <w:rsid w:val="001B225B"/>
    <w:rsid w:val="001B2F5E"/>
    <w:rsid w:val="001B2F96"/>
    <w:rsid w:val="001C36F9"/>
    <w:rsid w:val="001C3EB4"/>
    <w:rsid w:val="001C4F0F"/>
    <w:rsid w:val="001C5320"/>
    <w:rsid w:val="001C6AFB"/>
    <w:rsid w:val="001C70DB"/>
    <w:rsid w:val="001D0765"/>
    <w:rsid w:val="001D10FD"/>
    <w:rsid w:val="001D1A6C"/>
    <w:rsid w:val="001D3258"/>
    <w:rsid w:val="001D451A"/>
    <w:rsid w:val="001E04E6"/>
    <w:rsid w:val="001E3EFC"/>
    <w:rsid w:val="001E453B"/>
    <w:rsid w:val="001E5175"/>
    <w:rsid w:val="001E723E"/>
    <w:rsid w:val="001F1B42"/>
    <w:rsid w:val="001F1EE2"/>
    <w:rsid w:val="001F4D91"/>
    <w:rsid w:val="001F5181"/>
    <w:rsid w:val="001F6B2C"/>
    <w:rsid w:val="0020411E"/>
    <w:rsid w:val="00204B5C"/>
    <w:rsid w:val="00204D30"/>
    <w:rsid w:val="002115F4"/>
    <w:rsid w:val="002122A3"/>
    <w:rsid w:val="00213972"/>
    <w:rsid w:val="00215F3C"/>
    <w:rsid w:val="00222133"/>
    <w:rsid w:val="00223B41"/>
    <w:rsid w:val="002245D9"/>
    <w:rsid w:val="00225914"/>
    <w:rsid w:val="00226565"/>
    <w:rsid w:val="002315D9"/>
    <w:rsid w:val="002336B2"/>
    <w:rsid w:val="00240B3E"/>
    <w:rsid w:val="00243176"/>
    <w:rsid w:val="00246406"/>
    <w:rsid w:val="00247BC7"/>
    <w:rsid w:val="00251291"/>
    <w:rsid w:val="00251AD2"/>
    <w:rsid w:val="00255EA7"/>
    <w:rsid w:val="00260A27"/>
    <w:rsid w:val="00262603"/>
    <w:rsid w:val="002713D3"/>
    <w:rsid w:val="002714D3"/>
    <w:rsid w:val="00272BC7"/>
    <w:rsid w:val="00273F88"/>
    <w:rsid w:val="002745BC"/>
    <w:rsid w:val="00274B9B"/>
    <w:rsid w:val="0027646D"/>
    <w:rsid w:val="002801B3"/>
    <w:rsid w:val="002863AD"/>
    <w:rsid w:val="00286648"/>
    <w:rsid w:val="00296EDB"/>
    <w:rsid w:val="002A15F4"/>
    <w:rsid w:val="002A22ED"/>
    <w:rsid w:val="002A2B76"/>
    <w:rsid w:val="002A5C65"/>
    <w:rsid w:val="002A627F"/>
    <w:rsid w:val="002A6534"/>
    <w:rsid w:val="002B5D25"/>
    <w:rsid w:val="002B60B0"/>
    <w:rsid w:val="002C035D"/>
    <w:rsid w:val="002C052D"/>
    <w:rsid w:val="002C06E7"/>
    <w:rsid w:val="002D12A1"/>
    <w:rsid w:val="002D370F"/>
    <w:rsid w:val="002D4E1D"/>
    <w:rsid w:val="002D796D"/>
    <w:rsid w:val="002E0D96"/>
    <w:rsid w:val="002E1C6E"/>
    <w:rsid w:val="002E3BA6"/>
    <w:rsid w:val="002E44E5"/>
    <w:rsid w:val="002F6EBA"/>
    <w:rsid w:val="002F7E70"/>
    <w:rsid w:val="00302405"/>
    <w:rsid w:val="00307B83"/>
    <w:rsid w:val="003137C3"/>
    <w:rsid w:val="00315DE8"/>
    <w:rsid w:val="00315E2D"/>
    <w:rsid w:val="00316528"/>
    <w:rsid w:val="0032644B"/>
    <w:rsid w:val="003314C5"/>
    <w:rsid w:val="003335A5"/>
    <w:rsid w:val="00336DE9"/>
    <w:rsid w:val="003418D1"/>
    <w:rsid w:val="00343E61"/>
    <w:rsid w:val="003452CD"/>
    <w:rsid w:val="00363FDB"/>
    <w:rsid w:val="00371832"/>
    <w:rsid w:val="0037203E"/>
    <w:rsid w:val="00373F51"/>
    <w:rsid w:val="00377350"/>
    <w:rsid w:val="00381664"/>
    <w:rsid w:val="0039653C"/>
    <w:rsid w:val="00397A6A"/>
    <w:rsid w:val="003A17D4"/>
    <w:rsid w:val="003A1BDA"/>
    <w:rsid w:val="003A2B43"/>
    <w:rsid w:val="003A6B25"/>
    <w:rsid w:val="003B5A2B"/>
    <w:rsid w:val="003C17A6"/>
    <w:rsid w:val="003C2A1D"/>
    <w:rsid w:val="003C35A9"/>
    <w:rsid w:val="003D1E0C"/>
    <w:rsid w:val="003D6FF9"/>
    <w:rsid w:val="003E384B"/>
    <w:rsid w:val="003E478C"/>
    <w:rsid w:val="003F0C5E"/>
    <w:rsid w:val="003F2E1A"/>
    <w:rsid w:val="003F778F"/>
    <w:rsid w:val="003F7A53"/>
    <w:rsid w:val="00402B8E"/>
    <w:rsid w:val="00403C3A"/>
    <w:rsid w:val="00405347"/>
    <w:rsid w:val="00410610"/>
    <w:rsid w:val="00433CD1"/>
    <w:rsid w:val="004341FC"/>
    <w:rsid w:val="004345DF"/>
    <w:rsid w:val="00436A58"/>
    <w:rsid w:val="00441185"/>
    <w:rsid w:val="00441EC9"/>
    <w:rsid w:val="004460A3"/>
    <w:rsid w:val="00450E5E"/>
    <w:rsid w:val="0045297A"/>
    <w:rsid w:val="00453F2E"/>
    <w:rsid w:val="00457E24"/>
    <w:rsid w:val="004601A2"/>
    <w:rsid w:val="00462250"/>
    <w:rsid w:val="0046334D"/>
    <w:rsid w:val="00465384"/>
    <w:rsid w:val="00467BFC"/>
    <w:rsid w:val="00470207"/>
    <w:rsid w:val="004704E4"/>
    <w:rsid w:val="00473DA0"/>
    <w:rsid w:val="00473F94"/>
    <w:rsid w:val="00477033"/>
    <w:rsid w:val="00480ADB"/>
    <w:rsid w:val="00481C2F"/>
    <w:rsid w:val="00482208"/>
    <w:rsid w:val="00482E04"/>
    <w:rsid w:val="004872B2"/>
    <w:rsid w:val="00490902"/>
    <w:rsid w:val="00493153"/>
    <w:rsid w:val="00494B4B"/>
    <w:rsid w:val="004976E1"/>
    <w:rsid w:val="004A59A7"/>
    <w:rsid w:val="004C2D6F"/>
    <w:rsid w:val="004C5076"/>
    <w:rsid w:val="004C513C"/>
    <w:rsid w:val="004C6340"/>
    <w:rsid w:val="004C63EC"/>
    <w:rsid w:val="004C6656"/>
    <w:rsid w:val="004D37E8"/>
    <w:rsid w:val="004D5D51"/>
    <w:rsid w:val="004E5338"/>
    <w:rsid w:val="004F1608"/>
    <w:rsid w:val="004F346B"/>
    <w:rsid w:val="004F428D"/>
    <w:rsid w:val="005027C2"/>
    <w:rsid w:val="00504B65"/>
    <w:rsid w:val="00506193"/>
    <w:rsid w:val="00510C8C"/>
    <w:rsid w:val="00511A82"/>
    <w:rsid w:val="00511F3E"/>
    <w:rsid w:val="00513852"/>
    <w:rsid w:val="00514DC5"/>
    <w:rsid w:val="005207E9"/>
    <w:rsid w:val="0052208A"/>
    <w:rsid w:val="00522B0B"/>
    <w:rsid w:val="00524F00"/>
    <w:rsid w:val="005260A6"/>
    <w:rsid w:val="00527347"/>
    <w:rsid w:val="005358B9"/>
    <w:rsid w:val="00541BE0"/>
    <w:rsid w:val="0054239B"/>
    <w:rsid w:val="0054325D"/>
    <w:rsid w:val="00543CA1"/>
    <w:rsid w:val="00546039"/>
    <w:rsid w:val="005464A4"/>
    <w:rsid w:val="00547CB1"/>
    <w:rsid w:val="0055277B"/>
    <w:rsid w:val="005546D0"/>
    <w:rsid w:val="00555F83"/>
    <w:rsid w:val="005650CF"/>
    <w:rsid w:val="00566617"/>
    <w:rsid w:val="00566DA9"/>
    <w:rsid w:val="00571DD6"/>
    <w:rsid w:val="00571F72"/>
    <w:rsid w:val="0057587C"/>
    <w:rsid w:val="0057748A"/>
    <w:rsid w:val="00577AF9"/>
    <w:rsid w:val="00581097"/>
    <w:rsid w:val="00581893"/>
    <w:rsid w:val="00583434"/>
    <w:rsid w:val="00596654"/>
    <w:rsid w:val="0059717E"/>
    <w:rsid w:val="005A46DB"/>
    <w:rsid w:val="005A5B21"/>
    <w:rsid w:val="005B179E"/>
    <w:rsid w:val="005B1A11"/>
    <w:rsid w:val="005B2BC1"/>
    <w:rsid w:val="005B4706"/>
    <w:rsid w:val="005C0AD7"/>
    <w:rsid w:val="005C0C5C"/>
    <w:rsid w:val="005C1F6F"/>
    <w:rsid w:val="005C5DBF"/>
    <w:rsid w:val="005C76BE"/>
    <w:rsid w:val="005D386E"/>
    <w:rsid w:val="005D41B2"/>
    <w:rsid w:val="005E032C"/>
    <w:rsid w:val="005E655B"/>
    <w:rsid w:val="005F1758"/>
    <w:rsid w:val="00601E11"/>
    <w:rsid w:val="00605643"/>
    <w:rsid w:val="006071C0"/>
    <w:rsid w:val="00613DF7"/>
    <w:rsid w:val="006147F8"/>
    <w:rsid w:val="0061578C"/>
    <w:rsid w:val="00616D1D"/>
    <w:rsid w:val="00624540"/>
    <w:rsid w:val="00625D01"/>
    <w:rsid w:val="006329A9"/>
    <w:rsid w:val="0063789A"/>
    <w:rsid w:val="00637B8D"/>
    <w:rsid w:val="00643F56"/>
    <w:rsid w:val="00650CB1"/>
    <w:rsid w:val="006514B5"/>
    <w:rsid w:val="006537B9"/>
    <w:rsid w:val="00654E68"/>
    <w:rsid w:val="0067027F"/>
    <w:rsid w:val="00670C05"/>
    <w:rsid w:val="00670DDA"/>
    <w:rsid w:val="00677394"/>
    <w:rsid w:val="00677472"/>
    <w:rsid w:val="00677821"/>
    <w:rsid w:val="00677FD0"/>
    <w:rsid w:val="00681DBB"/>
    <w:rsid w:val="00691D5A"/>
    <w:rsid w:val="006954C4"/>
    <w:rsid w:val="006A2790"/>
    <w:rsid w:val="006A3ADA"/>
    <w:rsid w:val="006A53AC"/>
    <w:rsid w:val="006A5498"/>
    <w:rsid w:val="006B3484"/>
    <w:rsid w:val="006B6B89"/>
    <w:rsid w:val="006C48EF"/>
    <w:rsid w:val="006C6DF0"/>
    <w:rsid w:val="006C6E7E"/>
    <w:rsid w:val="006D2EBB"/>
    <w:rsid w:val="006F3F46"/>
    <w:rsid w:val="006F49DC"/>
    <w:rsid w:val="006F7C57"/>
    <w:rsid w:val="007016A3"/>
    <w:rsid w:val="00703805"/>
    <w:rsid w:val="00704B5F"/>
    <w:rsid w:val="00706429"/>
    <w:rsid w:val="0071025F"/>
    <w:rsid w:val="00710A4F"/>
    <w:rsid w:val="00711B57"/>
    <w:rsid w:val="00726BA1"/>
    <w:rsid w:val="00726D39"/>
    <w:rsid w:val="007273C2"/>
    <w:rsid w:val="007304F2"/>
    <w:rsid w:val="007357FB"/>
    <w:rsid w:val="007361C4"/>
    <w:rsid w:val="007363F3"/>
    <w:rsid w:val="007441A2"/>
    <w:rsid w:val="00744687"/>
    <w:rsid w:val="00752575"/>
    <w:rsid w:val="0075315A"/>
    <w:rsid w:val="00753A5A"/>
    <w:rsid w:val="00755CFA"/>
    <w:rsid w:val="00757A1F"/>
    <w:rsid w:val="007642C4"/>
    <w:rsid w:val="00766811"/>
    <w:rsid w:val="00770DB3"/>
    <w:rsid w:val="00785D0C"/>
    <w:rsid w:val="00785F6A"/>
    <w:rsid w:val="00793AB1"/>
    <w:rsid w:val="007B0472"/>
    <w:rsid w:val="007B220A"/>
    <w:rsid w:val="007B4776"/>
    <w:rsid w:val="007C0356"/>
    <w:rsid w:val="007C14E2"/>
    <w:rsid w:val="007C25C6"/>
    <w:rsid w:val="007C3DB7"/>
    <w:rsid w:val="007C4E2D"/>
    <w:rsid w:val="007C54BF"/>
    <w:rsid w:val="007C6E2B"/>
    <w:rsid w:val="007D2745"/>
    <w:rsid w:val="007D295E"/>
    <w:rsid w:val="007D2A37"/>
    <w:rsid w:val="007D3D6D"/>
    <w:rsid w:val="007D7E4C"/>
    <w:rsid w:val="007E1019"/>
    <w:rsid w:val="007E20A7"/>
    <w:rsid w:val="007E6077"/>
    <w:rsid w:val="007E627E"/>
    <w:rsid w:val="007F2F58"/>
    <w:rsid w:val="007F6164"/>
    <w:rsid w:val="007F6FB2"/>
    <w:rsid w:val="007F752D"/>
    <w:rsid w:val="00800308"/>
    <w:rsid w:val="008018C0"/>
    <w:rsid w:val="00801D99"/>
    <w:rsid w:val="00804826"/>
    <w:rsid w:val="00830392"/>
    <w:rsid w:val="00843BBD"/>
    <w:rsid w:val="008448D1"/>
    <w:rsid w:val="00847AA9"/>
    <w:rsid w:val="00855429"/>
    <w:rsid w:val="00855495"/>
    <w:rsid w:val="008644E8"/>
    <w:rsid w:val="00864A88"/>
    <w:rsid w:val="00864D8A"/>
    <w:rsid w:val="008702EC"/>
    <w:rsid w:val="0087528C"/>
    <w:rsid w:val="00876387"/>
    <w:rsid w:val="00876F9E"/>
    <w:rsid w:val="008923CD"/>
    <w:rsid w:val="00893582"/>
    <w:rsid w:val="00897602"/>
    <w:rsid w:val="00897907"/>
    <w:rsid w:val="008A1224"/>
    <w:rsid w:val="008A2305"/>
    <w:rsid w:val="008B3832"/>
    <w:rsid w:val="008B3889"/>
    <w:rsid w:val="008B4ECC"/>
    <w:rsid w:val="008C2086"/>
    <w:rsid w:val="008C5254"/>
    <w:rsid w:val="008D062E"/>
    <w:rsid w:val="008D58F8"/>
    <w:rsid w:val="008E0356"/>
    <w:rsid w:val="008F3BE9"/>
    <w:rsid w:val="008F4EA1"/>
    <w:rsid w:val="008F6DE5"/>
    <w:rsid w:val="00900A9E"/>
    <w:rsid w:val="009044D8"/>
    <w:rsid w:val="00907991"/>
    <w:rsid w:val="00910D7B"/>
    <w:rsid w:val="009151C0"/>
    <w:rsid w:val="009235B7"/>
    <w:rsid w:val="009277D1"/>
    <w:rsid w:val="0093253C"/>
    <w:rsid w:val="00940475"/>
    <w:rsid w:val="009422B6"/>
    <w:rsid w:val="00942B88"/>
    <w:rsid w:val="00943F82"/>
    <w:rsid w:val="00945EAC"/>
    <w:rsid w:val="00956B01"/>
    <w:rsid w:val="009646C6"/>
    <w:rsid w:val="00973ECD"/>
    <w:rsid w:val="00990E22"/>
    <w:rsid w:val="009974AE"/>
    <w:rsid w:val="009A0D13"/>
    <w:rsid w:val="009A2632"/>
    <w:rsid w:val="009A488E"/>
    <w:rsid w:val="009A60A0"/>
    <w:rsid w:val="009A75F2"/>
    <w:rsid w:val="009B4AA9"/>
    <w:rsid w:val="009B73E0"/>
    <w:rsid w:val="009C09B2"/>
    <w:rsid w:val="009C24BB"/>
    <w:rsid w:val="009D0CF2"/>
    <w:rsid w:val="009D6212"/>
    <w:rsid w:val="009D73BB"/>
    <w:rsid w:val="009E3383"/>
    <w:rsid w:val="009F30EA"/>
    <w:rsid w:val="00A106BD"/>
    <w:rsid w:val="00A138B8"/>
    <w:rsid w:val="00A15704"/>
    <w:rsid w:val="00A2059A"/>
    <w:rsid w:val="00A24B5D"/>
    <w:rsid w:val="00A26D02"/>
    <w:rsid w:val="00A36EE3"/>
    <w:rsid w:val="00A37BE6"/>
    <w:rsid w:val="00A40E96"/>
    <w:rsid w:val="00A4217F"/>
    <w:rsid w:val="00A45B59"/>
    <w:rsid w:val="00A5018E"/>
    <w:rsid w:val="00A5343A"/>
    <w:rsid w:val="00A56252"/>
    <w:rsid w:val="00A61D25"/>
    <w:rsid w:val="00A669E9"/>
    <w:rsid w:val="00A67851"/>
    <w:rsid w:val="00A72010"/>
    <w:rsid w:val="00A7547B"/>
    <w:rsid w:val="00A7641C"/>
    <w:rsid w:val="00A81BE8"/>
    <w:rsid w:val="00A866A1"/>
    <w:rsid w:val="00A905F6"/>
    <w:rsid w:val="00A932F5"/>
    <w:rsid w:val="00A936BE"/>
    <w:rsid w:val="00A9717B"/>
    <w:rsid w:val="00A97FE8"/>
    <w:rsid w:val="00AA0618"/>
    <w:rsid w:val="00AA4C35"/>
    <w:rsid w:val="00AB13B0"/>
    <w:rsid w:val="00AB4DC0"/>
    <w:rsid w:val="00AB514E"/>
    <w:rsid w:val="00AB62DB"/>
    <w:rsid w:val="00AC13F3"/>
    <w:rsid w:val="00AC3FCA"/>
    <w:rsid w:val="00AC7036"/>
    <w:rsid w:val="00AD042A"/>
    <w:rsid w:val="00AD3353"/>
    <w:rsid w:val="00AD4A38"/>
    <w:rsid w:val="00AD7185"/>
    <w:rsid w:val="00AD74D7"/>
    <w:rsid w:val="00AE10DF"/>
    <w:rsid w:val="00AE1B81"/>
    <w:rsid w:val="00AE250A"/>
    <w:rsid w:val="00AE574C"/>
    <w:rsid w:val="00AE73BB"/>
    <w:rsid w:val="00AF19C3"/>
    <w:rsid w:val="00AF4E38"/>
    <w:rsid w:val="00AF6AD9"/>
    <w:rsid w:val="00B0256F"/>
    <w:rsid w:val="00B073F4"/>
    <w:rsid w:val="00B12FB9"/>
    <w:rsid w:val="00B230B9"/>
    <w:rsid w:val="00B23C73"/>
    <w:rsid w:val="00B25508"/>
    <w:rsid w:val="00B2561A"/>
    <w:rsid w:val="00B32740"/>
    <w:rsid w:val="00B36EDC"/>
    <w:rsid w:val="00B4136C"/>
    <w:rsid w:val="00B414CD"/>
    <w:rsid w:val="00B47361"/>
    <w:rsid w:val="00B50648"/>
    <w:rsid w:val="00B51A03"/>
    <w:rsid w:val="00B56A7F"/>
    <w:rsid w:val="00B63571"/>
    <w:rsid w:val="00B645EF"/>
    <w:rsid w:val="00B6515C"/>
    <w:rsid w:val="00B6563A"/>
    <w:rsid w:val="00B66F2B"/>
    <w:rsid w:val="00B6734E"/>
    <w:rsid w:val="00B67471"/>
    <w:rsid w:val="00B70694"/>
    <w:rsid w:val="00B74018"/>
    <w:rsid w:val="00B754DA"/>
    <w:rsid w:val="00B77F10"/>
    <w:rsid w:val="00B823F0"/>
    <w:rsid w:val="00B850B5"/>
    <w:rsid w:val="00B978C1"/>
    <w:rsid w:val="00BA2C93"/>
    <w:rsid w:val="00BA6417"/>
    <w:rsid w:val="00BB035E"/>
    <w:rsid w:val="00BC5195"/>
    <w:rsid w:val="00BC7275"/>
    <w:rsid w:val="00BD0CF4"/>
    <w:rsid w:val="00BE1339"/>
    <w:rsid w:val="00BE261E"/>
    <w:rsid w:val="00BE36E2"/>
    <w:rsid w:val="00BE4E97"/>
    <w:rsid w:val="00BF1CB7"/>
    <w:rsid w:val="00BF27AC"/>
    <w:rsid w:val="00BF2E48"/>
    <w:rsid w:val="00BF45CD"/>
    <w:rsid w:val="00C05FE8"/>
    <w:rsid w:val="00C06B98"/>
    <w:rsid w:val="00C06DDF"/>
    <w:rsid w:val="00C11A33"/>
    <w:rsid w:val="00C12B44"/>
    <w:rsid w:val="00C13AF5"/>
    <w:rsid w:val="00C2309E"/>
    <w:rsid w:val="00C3300C"/>
    <w:rsid w:val="00C35F7D"/>
    <w:rsid w:val="00C4094A"/>
    <w:rsid w:val="00C4583F"/>
    <w:rsid w:val="00C52172"/>
    <w:rsid w:val="00C5376C"/>
    <w:rsid w:val="00C559D9"/>
    <w:rsid w:val="00C60782"/>
    <w:rsid w:val="00C71AED"/>
    <w:rsid w:val="00C7392D"/>
    <w:rsid w:val="00C75D95"/>
    <w:rsid w:val="00C83DBA"/>
    <w:rsid w:val="00C852FE"/>
    <w:rsid w:val="00C943E5"/>
    <w:rsid w:val="00C96CFC"/>
    <w:rsid w:val="00CA1D59"/>
    <w:rsid w:val="00CA1DDE"/>
    <w:rsid w:val="00CA287C"/>
    <w:rsid w:val="00CA534A"/>
    <w:rsid w:val="00CA7A91"/>
    <w:rsid w:val="00CA7F8E"/>
    <w:rsid w:val="00CB33F8"/>
    <w:rsid w:val="00CC210A"/>
    <w:rsid w:val="00CC4737"/>
    <w:rsid w:val="00CC6A62"/>
    <w:rsid w:val="00CC7537"/>
    <w:rsid w:val="00CD093A"/>
    <w:rsid w:val="00CD0C10"/>
    <w:rsid w:val="00CD3BE8"/>
    <w:rsid w:val="00CD6AB5"/>
    <w:rsid w:val="00CD6C38"/>
    <w:rsid w:val="00CE4B8D"/>
    <w:rsid w:val="00CF15C7"/>
    <w:rsid w:val="00D05DBE"/>
    <w:rsid w:val="00D20713"/>
    <w:rsid w:val="00D22D15"/>
    <w:rsid w:val="00D25E56"/>
    <w:rsid w:val="00D33DBA"/>
    <w:rsid w:val="00D362E1"/>
    <w:rsid w:val="00D41FD3"/>
    <w:rsid w:val="00D420CF"/>
    <w:rsid w:val="00D42CE0"/>
    <w:rsid w:val="00D435FF"/>
    <w:rsid w:val="00D51DCE"/>
    <w:rsid w:val="00D53C9A"/>
    <w:rsid w:val="00D551B3"/>
    <w:rsid w:val="00D659B3"/>
    <w:rsid w:val="00D67E40"/>
    <w:rsid w:val="00D71858"/>
    <w:rsid w:val="00D81051"/>
    <w:rsid w:val="00D864B9"/>
    <w:rsid w:val="00D92E0A"/>
    <w:rsid w:val="00D94485"/>
    <w:rsid w:val="00DA08F4"/>
    <w:rsid w:val="00DA144F"/>
    <w:rsid w:val="00DA243D"/>
    <w:rsid w:val="00DC2280"/>
    <w:rsid w:val="00DC24AF"/>
    <w:rsid w:val="00DE3A68"/>
    <w:rsid w:val="00DE3F3D"/>
    <w:rsid w:val="00DE49A7"/>
    <w:rsid w:val="00DE7094"/>
    <w:rsid w:val="00DE722A"/>
    <w:rsid w:val="00DE74EF"/>
    <w:rsid w:val="00DF0A61"/>
    <w:rsid w:val="00DF15B9"/>
    <w:rsid w:val="00DF3B2B"/>
    <w:rsid w:val="00DF3CB6"/>
    <w:rsid w:val="00DF7E54"/>
    <w:rsid w:val="00E04B8E"/>
    <w:rsid w:val="00E0590D"/>
    <w:rsid w:val="00E0632D"/>
    <w:rsid w:val="00E06B50"/>
    <w:rsid w:val="00E07768"/>
    <w:rsid w:val="00E11683"/>
    <w:rsid w:val="00E13BB0"/>
    <w:rsid w:val="00E14ACD"/>
    <w:rsid w:val="00E16779"/>
    <w:rsid w:val="00E168B8"/>
    <w:rsid w:val="00E1762A"/>
    <w:rsid w:val="00E32C6F"/>
    <w:rsid w:val="00E33FBF"/>
    <w:rsid w:val="00E3457A"/>
    <w:rsid w:val="00E41185"/>
    <w:rsid w:val="00E42425"/>
    <w:rsid w:val="00E44BC3"/>
    <w:rsid w:val="00E450B2"/>
    <w:rsid w:val="00E45493"/>
    <w:rsid w:val="00E4750B"/>
    <w:rsid w:val="00E475CD"/>
    <w:rsid w:val="00E47EA7"/>
    <w:rsid w:val="00E54DF2"/>
    <w:rsid w:val="00E604C2"/>
    <w:rsid w:val="00E82D85"/>
    <w:rsid w:val="00E90B5A"/>
    <w:rsid w:val="00E9369E"/>
    <w:rsid w:val="00E9476D"/>
    <w:rsid w:val="00E97964"/>
    <w:rsid w:val="00EA3EDA"/>
    <w:rsid w:val="00EB0533"/>
    <w:rsid w:val="00EB07E0"/>
    <w:rsid w:val="00EB154B"/>
    <w:rsid w:val="00EB4869"/>
    <w:rsid w:val="00EB4A5B"/>
    <w:rsid w:val="00ED11B5"/>
    <w:rsid w:val="00ED2259"/>
    <w:rsid w:val="00ED31FB"/>
    <w:rsid w:val="00ED4A57"/>
    <w:rsid w:val="00EE0431"/>
    <w:rsid w:val="00EE08CB"/>
    <w:rsid w:val="00EE5D4A"/>
    <w:rsid w:val="00EF4199"/>
    <w:rsid w:val="00EF5C69"/>
    <w:rsid w:val="00F04C6C"/>
    <w:rsid w:val="00F073B7"/>
    <w:rsid w:val="00F13601"/>
    <w:rsid w:val="00F15C2F"/>
    <w:rsid w:val="00F15D34"/>
    <w:rsid w:val="00F17F22"/>
    <w:rsid w:val="00F22991"/>
    <w:rsid w:val="00F2365E"/>
    <w:rsid w:val="00F26467"/>
    <w:rsid w:val="00F32613"/>
    <w:rsid w:val="00F3311B"/>
    <w:rsid w:val="00F35DF6"/>
    <w:rsid w:val="00F40473"/>
    <w:rsid w:val="00F42FAE"/>
    <w:rsid w:val="00F450D0"/>
    <w:rsid w:val="00F526FD"/>
    <w:rsid w:val="00F63B43"/>
    <w:rsid w:val="00F6560E"/>
    <w:rsid w:val="00F71E30"/>
    <w:rsid w:val="00F76A88"/>
    <w:rsid w:val="00F77CA0"/>
    <w:rsid w:val="00F84647"/>
    <w:rsid w:val="00F862B5"/>
    <w:rsid w:val="00F91BF3"/>
    <w:rsid w:val="00F91D8A"/>
    <w:rsid w:val="00F94F1B"/>
    <w:rsid w:val="00FA2F11"/>
    <w:rsid w:val="00FB6759"/>
    <w:rsid w:val="00FB75D1"/>
    <w:rsid w:val="00FC79F3"/>
    <w:rsid w:val="00FD0290"/>
    <w:rsid w:val="00FD3511"/>
    <w:rsid w:val="00FD5565"/>
    <w:rsid w:val="00FE1440"/>
    <w:rsid w:val="00FF4F2F"/>
    <w:rsid w:val="00FF5FB6"/>
    <w:rsid w:val="00FF7D6B"/>
    <w:rsid w:val="04BBEAA0"/>
    <w:rsid w:val="0A90F73E"/>
    <w:rsid w:val="0B17ACBF"/>
    <w:rsid w:val="0D78A9FE"/>
    <w:rsid w:val="105C24C2"/>
    <w:rsid w:val="153E8570"/>
    <w:rsid w:val="16B6BAEE"/>
    <w:rsid w:val="18EFC4AF"/>
    <w:rsid w:val="195076EC"/>
    <w:rsid w:val="1B08CB0C"/>
    <w:rsid w:val="1C10C82A"/>
    <w:rsid w:val="1E871F6D"/>
    <w:rsid w:val="204474D7"/>
    <w:rsid w:val="24AC76A9"/>
    <w:rsid w:val="24D22296"/>
    <w:rsid w:val="266C5AE7"/>
    <w:rsid w:val="268C2A17"/>
    <w:rsid w:val="26ADC2F0"/>
    <w:rsid w:val="2AB52D8E"/>
    <w:rsid w:val="2AFE3806"/>
    <w:rsid w:val="2B99886C"/>
    <w:rsid w:val="2BEEE38F"/>
    <w:rsid w:val="2E0930E2"/>
    <w:rsid w:val="2EC6B5C6"/>
    <w:rsid w:val="2F27DC17"/>
    <w:rsid w:val="314C84A5"/>
    <w:rsid w:val="31FE5688"/>
    <w:rsid w:val="39973164"/>
    <w:rsid w:val="3A09686D"/>
    <w:rsid w:val="3BA538CE"/>
    <w:rsid w:val="3C9FC883"/>
    <w:rsid w:val="3D40749B"/>
    <w:rsid w:val="3DCFF775"/>
    <w:rsid w:val="3F11C58E"/>
    <w:rsid w:val="3FB77426"/>
    <w:rsid w:val="40FDA299"/>
    <w:rsid w:val="4257BC05"/>
    <w:rsid w:val="446416DC"/>
    <w:rsid w:val="448AEE1F"/>
    <w:rsid w:val="45C11F20"/>
    <w:rsid w:val="4925C27C"/>
    <w:rsid w:val="495E566C"/>
    <w:rsid w:val="4C65A886"/>
    <w:rsid w:val="4E3571B5"/>
    <w:rsid w:val="4EF6F950"/>
    <w:rsid w:val="4FB46F93"/>
    <w:rsid w:val="4FD14216"/>
    <w:rsid w:val="50B8E30D"/>
    <w:rsid w:val="50C15AE3"/>
    <w:rsid w:val="51503FF4"/>
    <w:rsid w:val="5178810B"/>
    <w:rsid w:val="532FAE75"/>
    <w:rsid w:val="54C81EB5"/>
    <w:rsid w:val="54F11980"/>
    <w:rsid w:val="55EEE2E7"/>
    <w:rsid w:val="5A093C1C"/>
    <w:rsid w:val="602E0E2C"/>
    <w:rsid w:val="616E5144"/>
    <w:rsid w:val="6BB104C7"/>
    <w:rsid w:val="6C0ACA75"/>
    <w:rsid w:val="70767A47"/>
    <w:rsid w:val="70BEFBE3"/>
    <w:rsid w:val="73305FE1"/>
    <w:rsid w:val="7477B8B4"/>
    <w:rsid w:val="77BD9E25"/>
    <w:rsid w:val="7A68C520"/>
    <w:rsid w:val="7A8349E6"/>
    <w:rsid w:val="7C9F765F"/>
    <w:rsid w:val="7F01C06D"/>
    <w:rsid w:val="7F56BB09"/>
    <w:rsid w:val="7FF4B8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372F3"/>
  <w15:docId w15:val="{BE7457F3-811D-4F50-B508-7FCAE43B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320"/>
    <w:pPr>
      <w:spacing w:after="0" w:line="240" w:lineRule="auto"/>
    </w:pPr>
    <w:rPr>
      <w:rFonts w:ascii="Tahoma" w:eastAsia="Times New Roman" w:hAnsi="Tahoma" w:cs="Times New Roman"/>
      <w:sz w:val="20"/>
      <w:szCs w:val="24"/>
    </w:rPr>
  </w:style>
  <w:style w:type="paragraph" w:styleId="Heading1">
    <w:name w:val="heading 1"/>
    <w:aliases w:val="H/ing1 - G22"/>
    <w:basedOn w:val="Normal"/>
    <w:next w:val="Normal"/>
    <w:link w:val="Heading1Char"/>
    <w:uiPriority w:val="9"/>
    <w:qFormat/>
    <w:rsid w:val="001C5320"/>
    <w:pPr>
      <w:keepNext/>
      <w:keepLines/>
      <w:spacing w:after="240"/>
      <w:outlineLvl w:val="0"/>
    </w:pPr>
    <w:rPr>
      <w:rFonts w:ascii="Georgia" w:eastAsiaTheme="majorEastAsia" w:hAnsi="Georgia" w:cstheme="majorBidi"/>
      <w:b/>
      <w:bCs/>
      <w:color w:val="070078"/>
      <w:sz w:val="44"/>
      <w:szCs w:val="28"/>
    </w:rPr>
  </w:style>
  <w:style w:type="paragraph" w:styleId="Heading2">
    <w:name w:val="heading 2"/>
    <w:aliases w:val="H/ing2 - G18"/>
    <w:basedOn w:val="Normal"/>
    <w:link w:val="Heading2Char"/>
    <w:uiPriority w:val="9"/>
    <w:qFormat/>
    <w:rsid w:val="001C5320"/>
    <w:pPr>
      <w:outlineLvl w:val="1"/>
    </w:pPr>
    <w:rPr>
      <w:rFonts w:ascii="Georgia" w:hAnsi="Georgia" w:cs="Arial"/>
      <w:bCs/>
      <w:color w:val="070078"/>
      <w:sz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B3"/>
    <w:rPr>
      <w:rFonts w:cs="Tahoma"/>
      <w:sz w:val="16"/>
      <w:szCs w:val="16"/>
    </w:rPr>
  </w:style>
  <w:style w:type="character" w:customStyle="1" w:styleId="BalloonTextChar">
    <w:name w:val="Balloon Text Char"/>
    <w:basedOn w:val="DefaultParagraphFont"/>
    <w:link w:val="BalloonText"/>
    <w:uiPriority w:val="99"/>
    <w:semiHidden/>
    <w:rsid w:val="00D659B3"/>
    <w:rPr>
      <w:rFonts w:ascii="Tahoma" w:eastAsia="Times New Roman" w:hAnsi="Tahoma" w:cs="Tahoma"/>
      <w:sz w:val="16"/>
      <w:szCs w:val="16"/>
    </w:rPr>
  </w:style>
  <w:style w:type="paragraph" w:styleId="ListParagraph">
    <w:name w:val="List Paragraph"/>
    <w:basedOn w:val="Normal"/>
    <w:uiPriority w:val="34"/>
    <w:qFormat/>
    <w:rsid w:val="00193A1C"/>
    <w:pPr>
      <w:spacing w:after="200"/>
      <w:ind w:left="720"/>
      <w:contextualSpacing/>
    </w:pPr>
    <w:rPr>
      <w:rFonts w:asciiTheme="minorHAnsi" w:eastAsiaTheme="minorHAnsi" w:hAnsiTheme="minorHAnsi" w:cstheme="minorBidi"/>
      <w:sz w:val="22"/>
      <w:szCs w:val="22"/>
    </w:rPr>
  </w:style>
  <w:style w:type="paragraph" w:customStyle="1" w:styleId="Default">
    <w:name w:val="Default"/>
    <w:rsid w:val="00D20713"/>
    <w:pPr>
      <w:autoSpaceDE w:val="0"/>
      <w:autoSpaceDN w:val="0"/>
      <w:adjustRightInd w:val="0"/>
      <w:spacing w:after="0" w:line="240" w:lineRule="auto"/>
    </w:pPr>
    <w:rPr>
      <w:rFonts w:eastAsia="Calibri" w:cs="Arial"/>
      <w:color w:val="000000"/>
      <w:sz w:val="24"/>
      <w:szCs w:val="24"/>
    </w:rPr>
  </w:style>
  <w:style w:type="character" w:styleId="Hyperlink">
    <w:name w:val="Hyperlink"/>
    <w:basedOn w:val="DefaultParagraphFont"/>
    <w:uiPriority w:val="99"/>
    <w:unhideWhenUsed/>
    <w:rsid w:val="005546D0"/>
    <w:rPr>
      <w:color w:val="0000FF" w:themeColor="hyperlink"/>
      <w:u w:val="single"/>
    </w:rPr>
  </w:style>
  <w:style w:type="character" w:customStyle="1" w:styleId="Heading2Char">
    <w:name w:val="Heading 2 Char"/>
    <w:aliases w:val="H/ing2 - G18 Char"/>
    <w:basedOn w:val="DefaultParagraphFont"/>
    <w:link w:val="Heading2"/>
    <w:uiPriority w:val="9"/>
    <w:rsid w:val="001C5320"/>
    <w:rPr>
      <w:rFonts w:ascii="Georgia" w:eastAsia="Times New Roman" w:hAnsi="Georgia" w:cs="Arial"/>
      <w:bCs/>
      <w:color w:val="070078"/>
      <w:sz w:val="36"/>
      <w:szCs w:val="24"/>
      <w:lang w:eastAsia="en-GB"/>
    </w:rPr>
  </w:style>
  <w:style w:type="paragraph" w:styleId="NormalWeb">
    <w:name w:val="Normal (Web)"/>
    <w:basedOn w:val="Normal"/>
    <w:uiPriority w:val="99"/>
    <w:unhideWhenUsed/>
    <w:rsid w:val="002E44E5"/>
    <w:pPr>
      <w:spacing w:before="100" w:beforeAutospacing="1" w:after="100" w:afterAutospacing="1"/>
    </w:pPr>
    <w:rPr>
      <w:rFonts w:ascii="Arial" w:hAnsi="Arial" w:cs="Arial"/>
      <w:color w:val="333333"/>
      <w:sz w:val="18"/>
      <w:szCs w:val="18"/>
      <w:lang w:eastAsia="en-GB"/>
    </w:rPr>
  </w:style>
  <w:style w:type="character" w:styleId="FollowedHyperlink">
    <w:name w:val="FollowedHyperlink"/>
    <w:basedOn w:val="DefaultParagraphFont"/>
    <w:uiPriority w:val="99"/>
    <w:semiHidden/>
    <w:unhideWhenUsed/>
    <w:rsid w:val="004F1608"/>
    <w:rPr>
      <w:color w:val="800080" w:themeColor="followedHyperlink"/>
      <w:u w:val="single"/>
    </w:rPr>
  </w:style>
  <w:style w:type="table" w:styleId="TableGrid">
    <w:name w:val="Table Grid"/>
    <w:basedOn w:val="TableNormal"/>
    <w:uiPriority w:val="59"/>
    <w:rsid w:val="00A37BE6"/>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0694"/>
    <w:rPr>
      <w:sz w:val="16"/>
      <w:szCs w:val="16"/>
    </w:rPr>
  </w:style>
  <w:style w:type="paragraph" w:styleId="CommentText">
    <w:name w:val="annotation text"/>
    <w:basedOn w:val="Normal"/>
    <w:link w:val="CommentTextChar"/>
    <w:uiPriority w:val="99"/>
    <w:unhideWhenUsed/>
    <w:rsid w:val="00B70694"/>
    <w:rPr>
      <w:szCs w:val="20"/>
    </w:rPr>
  </w:style>
  <w:style w:type="character" w:customStyle="1" w:styleId="CommentTextChar">
    <w:name w:val="Comment Text Char"/>
    <w:basedOn w:val="DefaultParagraphFont"/>
    <w:link w:val="CommentText"/>
    <w:uiPriority w:val="99"/>
    <w:rsid w:val="00B706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694"/>
    <w:rPr>
      <w:b/>
      <w:bCs/>
    </w:rPr>
  </w:style>
  <w:style w:type="character" w:customStyle="1" w:styleId="CommentSubjectChar">
    <w:name w:val="Comment Subject Char"/>
    <w:basedOn w:val="CommentTextChar"/>
    <w:link w:val="CommentSubject"/>
    <w:uiPriority w:val="99"/>
    <w:semiHidden/>
    <w:rsid w:val="00B70694"/>
    <w:rPr>
      <w:rFonts w:ascii="Times New Roman" w:eastAsia="Times New Roman" w:hAnsi="Times New Roman" w:cs="Times New Roman"/>
      <w:b/>
      <w:bCs/>
      <w:sz w:val="20"/>
      <w:szCs w:val="20"/>
    </w:rPr>
  </w:style>
  <w:style w:type="paragraph" w:styleId="Revision">
    <w:name w:val="Revision"/>
    <w:hidden/>
    <w:uiPriority w:val="99"/>
    <w:semiHidden/>
    <w:rsid w:val="00DA08F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528C"/>
    <w:pPr>
      <w:tabs>
        <w:tab w:val="center" w:pos="4513"/>
        <w:tab w:val="right" w:pos="9026"/>
      </w:tabs>
    </w:pPr>
  </w:style>
  <w:style w:type="character" w:customStyle="1" w:styleId="HeaderChar">
    <w:name w:val="Header Char"/>
    <w:basedOn w:val="DefaultParagraphFont"/>
    <w:link w:val="Header"/>
    <w:uiPriority w:val="99"/>
    <w:rsid w:val="008752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528C"/>
    <w:pPr>
      <w:tabs>
        <w:tab w:val="center" w:pos="4513"/>
        <w:tab w:val="right" w:pos="9026"/>
      </w:tabs>
    </w:pPr>
  </w:style>
  <w:style w:type="character" w:customStyle="1" w:styleId="FooterChar">
    <w:name w:val="Footer Char"/>
    <w:basedOn w:val="DefaultParagraphFont"/>
    <w:link w:val="Footer"/>
    <w:uiPriority w:val="99"/>
    <w:rsid w:val="0087528C"/>
    <w:rPr>
      <w:rFonts w:ascii="Times New Roman" w:eastAsia="Times New Roman" w:hAnsi="Times New Roman" w:cs="Times New Roman"/>
      <w:sz w:val="24"/>
      <w:szCs w:val="24"/>
    </w:rPr>
  </w:style>
  <w:style w:type="character" w:customStyle="1" w:styleId="Heading1Char">
    <w:name w:val="Heading 1 Char"/>
    <w:aliases w:val="H/ing1 - G22 Char"/>
    <w:basedOn w:val="DefaultParagraphFont"/>
    <w:link w:val="Heading1"/>
    <w:uiPriority w:val="9"/>
    <w:rsid w:val="001C5320"/>
    <w:rPr>
      <w:rFonts w:ascii="Georgia" w:eastAsiaTheme="majorEastAsia" w:hAnsi="Georgia" w:cstheme="majorBidi"/>
      <w:b/>
      <w:bCs/>
      <w:color w:val="070078"/>
      <w:sz w:val="44"/>
      <w:szCs w:val="28"/>
    </w:rPr>
  </w:style>
  <w:style w:type="paragraph" w:styleId="BodyText2">
    <w:name w:val="Body Text 2"/>
    <w:basedOn w:val="Normal"/>
    <w:link w:val="BodyText2Char"/>
    <w:rsid w:val="00555F83"/>
    <w:pPr>
      <w:tabs>
        <w:tab w:val="left" w:pos="0"/>
      </w:tabs>
      <w:spacing w:before="60"/>
      <w:ind w:left="567"/>
      <w:jc w:val="center"/>
    </w:pPr>
    <w:rPr>
      <w:rFonts w:ascii="Arial" w:hAnsi="Arial" w:cs="Arial"/>
      <w:sz w:val="24"/>
    </w:rPr>
  </w:style>
  <w:style w:type="character" w:customStyle="1" w:styleId="BodyText2Char">
    <w:name w:val="Body Text 2 Char"/>
    <w:basedOn w:val="DefaultParagraphFont"/>
    <w:link w:val="BodyText2"/>
    <w:rsid w:val="00555F83"/>
    <w:rPr>
      <w:rFonts w:eastAsia="Times New Roman" w:cs="Arial"/>
      <w:sz w:val="24"/>
      <w:szCs w:val="24"/>
    </w:rPr>
  </w:style>
  <w:style w:type="character" w:styleId="Strong">
    <w:name w:val="Strong"/>
    <w:basedOn w:val="DefaultParagraphFont"/>
    <w:uiPriority w:val="22"/>
    <w:qFormat/>
    <w:rsid w:val="00A2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4053">
      <w:bodyDiv w:val="1"/>
      <w:marLeft w:val="0"/>
      <w:marRight w:val="0"/>
      <w:marTop w:val="0"/>
      <w:marBottom w:val="0"/>
      <w:divBdr>
        <w:top w:val="none" w:sz="0" w:space="0" w:color="auto"/>
        <w:left w:val="none" w:sz="0" w:space="0" w:color="auto"/>
        <w:bottom w:val="none" w:sz="0" w:space="0" w:color="auto"/>
        <w:right w:val="none" w:sz="0" w:space="0" w:color="auto"/>
      </w:divBdr>
    </w:div>
    <w:div w:id="665061986">
      <w:bodyDiv w:val="1"/>
      <w:marLeft w:val="0"/>
      <w:marRight w:val="0"/>
      <w:marTop w:val="0"/>
      <w:marBottom w:val="0"/>
      <w:divBdr>
        <w:top w:val="none" w:sz="0" w:space="0" w:color="auto"/>
        <w:left w:val="none" w:sz="0" w:space="0" w:color="auto"/>
        <w:bottom w:val="none" w:sz="0" w:space="0" w:color="auto"/>
        <w:right w:val="none" w:sz="0" w:space="0" w:color="auto"/>
      </w:divBdr>
    </w:div>
    <w:div w:id="912936742">
      <w:bodyDiv w:val="1"/>
      <w:marLeft w:val="0"/>
      <w:marRight w:val="0"/>
      <w:marTop w:val="0"/>
      <w:marBottom w:val="0"/>
      <w:divBdr>
        <w:top w:val="none" w:sz="0" w:space="0" w:color="auto"/>
        <w:left w:val="none" w:sz="0" w:space="0" w:color="auto"/>
        <w:bottom w:val="none" w:sz="0" w:space="0" w:color="auto"/>
        <w:right w:val="none" w:sz="0" w:space="0" w:color="auto"/>
      </w:divBdr>
    </w:div>
    <w:div w:id="917665914">
      <w:bodyDiv w:val="1"/>
      <w:marLeft w:val="0"/>
      <w:marRight w:val="0"/>
      <w:marTop w:val="0"/>
      <w:marBottom w:val="0"/>
      <w:divBdr>
        <w:top w:val="none" w:sz="0" w:space="0" w:color="auto"/>
        <w:left w:val="none" w:sz="0" w:space="0" w:color="auto"/>
        <w:bottom w:val="none" w:sz="0" w:space="0" w:color="auto"/>
        <w:right w:val="none" w:sz="0" w:space="0" w:color="auto"/>
      </w:divBdr>
      <w:divsChild>
        <w:div w:id="276256779">
          <w:marLeft w:val="0"/>
          <w:marRight w:val="0"/>
          <w:marTop w:val="0"/>
          <w:marBottom w:val="0"/>
          <w:divBdr>
            <w:top w:val="none" w:sz="0" w:space="0" w:color="auto"/>
            <w:left w:val="none" w:sz="0" w:space="0" w:color="auto"/>
            <w:bottom w:val="none" w:sz="0" w:space="0" w:color="auto"/>
            <w:right w:val="none" w:sz="0" w:space="0" w:color="auto"/>
          </w:divBdr>
          <w:divsChild>
            <w:div w:id="1035930385">
              <w:marLeft w:val="0"/>
              <w:marRight w:val="0"/>
              <w:marTop w:val="0"/>
              <w:marBottom w:val="75"/>
              <w:divBdr>
                <w:top w:val="none" w:sz="0" w:space="0" w:color="auto"/>
                <w:left w:val="none" w:sz="0" w:space="0" w:color="auto"/>
                <w:bottom w:val="none" w:sz="0" w:space="0" w:color="auto"/>
                <w:right w:val="none" w:sz="0" w:space="0" w:color="auto"/>
              </w:divBdr>
              <w:divsChild>
                <w:div w:id="483817282">
                  <w:marLeft w:val="0"/>
                  <w:marRight w:val="0"/>
                  <w:marTop w:val="0"/>
                  <w:marBottom w:val="0"/>
                  <w:divBdr>
                    <w:top w:val="none" w:sz="0" w:space="0" w:color="auto"/>
                    <w:left w:val="none" w:sz="0" w:space="0" w:color="auto"/>
                    <w:bottom w:val="none" w:sz="0" w:space="0" w:color="auto"/>
                    <w:right w:val="none" w:sz="0" w:space="0" w:color="auto"/>
                  </w:divBdr>
                  <w:divsChild>
                    <w:div w:id="1278950014">
                      <w:marLeft w:val="0"/>
                      <w:marRight w:val="0"/>
                      <w:marTop w:val="0"/>
                      <w:marBottom w:val="0"/>
                      <w:divBdr>
                        <w:top w:val="none" w:sz="0" w:space="0" w:color="auto"/>
                        <w:left w:val="none" w:sz="0" w:space="0" w:color="auto"/>
                        <w:bottom w:val="none" w:sz="0" w:space="0" w:color="auto"/>
                        <w:right w:val="none" w:sz="0" w:space="0" w:color="auto"/>
                      </w:divBdr>
                      <w:divsChild>
                        <w:div w:id="944653929">
                          <w:marLeft w:val="0"/>
                          <w:marRight w:val="0"/>
                          <w:marTop w:val="0"/>
                          <w:marBottom w:val="0"/>
                          <w:divBdr>
                            <w:top w:val="none" w:sz="0" w:space="0" w:color="auto"/>
                            <w:left w:val="none" w:sz="0" w:space="0" w:color="auto"/>
                            <w:bottom w:val="none" w:sz="0" w:space="0" w:color="auto"/>
                            <w:right w:val="none" w:sz="0" w:space="0" w:color="auto"/>
                          </w:divBdr>
                          <w:divsChild>
                            <w:div w:id="867179930">
                              <w:marLeft w:val="0"/>
                              <w:marRight w:val="0"/>
                              <w:marTop w:val="375"/>
                              <w:marBottom w:val="0"/>
                              <w:divBdr>
                                <w:top w:val="none" w:sz="0" w:space="0" w:color="auto"/>
                                <w:left w:val="none" w:sz="0" w:space="0" w:color="auto"/>
                                <w:bottom w:val="none" w:sz="0" w:space="0" w:color="auto"/>
                                <w:right w:val="none" w:sz="0" w:space="0" w:color="auto"/>
                              </w:divBdr>
                              <w:divsChild>
                                <w:div w:id="1496722810">
                                  <w:marLeft w:val="0"/>
                                  <w:marRight w:val="0"/>
                                  <w:marTop w:val="0"/>
                                  <w:marBottom w:val="0"/>
                                  <w:divBdr>
                                    <w:top w:val="none" w:sz="0" w:space="0" w:color="auto"/>
                                    <w:left w:val="none" w:sz="0" w:space="0" w:color="auto"/>
                                    <w:bottom w:val="none" w:sz="0" w:space="0" w:color="auto"/>
                                    <w:right w:val="none" w:sz="0" w:space="0" w:color="auto"/>
                                  </w:divBdr>
                                </w:div>
                                <w:div w:id="1959944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5880">
      <w:bodyDiv w:val="1"/>
      <w:marLeft w:val="0"/>
      <w:marRight w:val="0"/>
      <w:marTop w:val="0"/>
      <w:marBottom w:val="0"/>
      <w:divBdr>
        <w:top w:val="none" w:sz="0" w:space="0" w:color="auto"/>
        <w:left w:val="none" w:sz="0" w:space="0" w:color="auto"/>
        <w:bottom w:val="none" w:sz="0" w:space="0" w:color="auto"/>
        <w:right w:val="none" w:sz="0" w:space="0" w:color="auto"/>
      </w:divBdr>
    </w:div>
    <w:div w:id="1625967228">
      <w:bodyDiv w:val="1"/>
      <w:marLeft w:val="0"/>
      <w:marRight w:val="0"/>
      <w:marTop w:val="0"/>
      <w:marBottom w:val="0"/>
      <w:divBdr>
        <w:top w:val="none" w:sz="0" w:space="0" w:color="auto"/>
        <w:left w:val="none" w:sz="0" w:space="0" w:color="auto"/>
        <w:bottom w:val="none" w:sz="0" w:space="0" w:color="auto"/>
        <w:right w:val="none" w:sz="0" w:space="0" w:color="auto"/>
      </w:divBdr>
    </w:div>
    <w:div w:id="1657957344">
      <w:bodyDiv w:val="1"/>
      <w:marLeft w:val="0"/>
      <w:marRight w:val="0"/>
      <w:marTop w:val="0"/>
      <w:marBottom w:val="0"/>
      <w:divBdr>
        <w:top w:val="none" w:sz="0" w:space="0" w:color="auto"/>
        <w:left w:val="none" w:sz="0" w:space="0" w:color="auto"/>
        <w:bottom w:val="none" w:sz="0" w:space="0" w:color="auto"/>
        <w:right w:val="none" w:sz="0" w:space="0" w:color="auto"/>
      </w:divBdr>
    </w:div>
    <w:div w:id="18726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cat>
            <c:strRef>
              <c:f>Sheet1!$A$2:$A$7</c:f>
              <c:strCache>
                <c:ptCount val="6"/>
                <c:pt idx="0">
                  <c:v>1st Qtr</c:v>
                </c:pt>
                <c:pt idx="1">
                  <c:v>2nd Qtr</c:v>
                </c:pt>
                <c:pt idx="2">
                  <c:v>3rd Qtr</c:v>
                </c:pt>
                <c:pt idx="3">
                  <c:v>4th Qtr</c:v>
                </c:pt>
                <c:pt idx="4">
                  <c:v>5th Qtr</c:v>
                </c:pt>
                <c:pt idx="5">
                  <c:v>6th Qtr</c:v>
                </c:pt>
              </c:strCache>
            </c:strRef>
          </c:cat>
          <c:val>
            <c:numRef>
              <c:f>Sheet1!$B$2:$B$7</c:f>
              <c:numCache>
                <c:formatCode>General</c:formatCode>
                <c:ptCount val="6"/>
                <c:pt idx="0">
                  <c:v>20</c:v>
                </c:pt>
                <c:pt idx="1">
                  <c:v>10</c:v>
                </c:pt>
                <c:pt idx="2">
                  <c:v>30</c:v>
                </c:pt>
                <c:pt idx="3">
                  <c:v>10</c:v>
                </c:pt>
                <c:pt idx="4">
                  <c:v>20</c:v>
                </c:pt>
                <c:pt idx="5">
                  <c:v>10</c:v>
                </c:pt>
              </c:numCache>
            </c:numRef>
          </c:val>
          <c:extLst>
            <c:ext xmlns:c16="http://schemas.microsoft.com/office/drawing/2014/chart" uri="{C3380CC4-5D6E-409C-BE32-E72D297353CC}">
              <c16:uniqueId val="{00000000-DB81-41FA-971F-0CF97F641AB3}"/>
            </c:ext>
          </c:extLst>
        </c:ser>
        <c:dLbls>
          <c:showLegendKey val="0"/>
          <c:showVal val="0"/>
          <c:showCatName val="0"/>
          <c:showSerName val="0"/>
          <c:showPercent val="0"/>
          <c:showBubbleSize val="0"/>
          <c:showLeaderLines val="0"/>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67A38F6773145AC59637606094142" ma:contentTypeVersion="18" ma:contentTypeDescription="Create a new document." ma:contentTypeScope="" ma:versionID="a5c71d272dc0a1237b20e383a7b46f70">
  <xsd:schema xmlns:xsd="http://www.w3.org/2001/XMLSchema" xmlns:xs="http://www.w3.org/2001/XMLSchema" xmlns:p="http://schemas.microsoft.com/office/2006/metadata/properties" xmlns:ns2="9e48ce3c-0291-4168-997c-a5fdc2cb0a21" xmlns:ns3="49dd3a5a-0da0-42a3-b890-77f62e983837" targetNamespace="http://schemas.microsoft.com/office/2006/metadata/properties" ma:root="true" ma:fieldsID="a31416366b5d457b7f7750cc0d24eaa8" ns2:_="" ns3:_="">
    <xsd:import namespace="9e48ce3c-0291-4168-997c-a5fdc2cb0a21"/>
    <xsd:import namespace="49dd3a5a-0da0-42a3-b890-77f62e983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2:TaxCatchAll"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8ce3c-0291-4168-997c-a5fdc2cb0a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3e54cc0b-d5b1-46af-91c1-8fb3f4dc56f2}" ma:internalName="TaxCatchAll" ma:showField="CatchAllData" ma:web="9e48ce3c-0291-4168-997c-a5fdc2cb0a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dd3a5a-0da0-42a3-b890-77f62e98383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fa8b13-d808-4113-8844-3e4b94baba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dd3a5a-0da0-42a3-b890-77f62e983837">
      <Terms xmlns="http://schemas.microsoft.com/office/infopath/2007/PartnerControls"/>
    </lcf76f155ced4ddcb4097134ff3c332f>
    <TaxCatchAll xmlns="9e48ce3c-0291-4168-997c-a5fdc2cb0a21" xsi:nil="true"/>
    <MediaLengthInSeconds xmlns="49dd3a5a-0da0-42a3-b890-77f62e9838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6BF17-50B6-4527-A201-4ED7D7CF0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8ce3c-0291-4168-997c-a5fdc2cb0a21"/>
    <ds:schemaRef ds:uri="49dd3a5a-0da0-42a3-b890-77f62e983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80E55-2EDD-47E6-A306-AC2C85E48B9E}">
  <ds:schemaRefs>
    <ds:schemaRef ds:uri="http://schemas.microsoft.com/office/2006/metadata/properties"/>
    <ds:schemaRef ds:uri="http://schemas.microsoft.com/office/infopath/2007/PartnerControls"/>
    <ds:schemaRef ds:uri="49dd3a5a-0da0-42a3-b890-77f62e983837"/>
    <ds:schemaRef ds:uri="9e48ce3c-0291-4168-997c-a5fdc2cb0a21"/>
  </ds:schemaRefs>
</ds:datastoreItem>
</file>

<file path=customXml/itemProps3.xml><?xml version="1.0" encoding="utf-8"?>
<ds:datastoreItem xmlns:ds="http://schemas.openxmlformats.org/officeDocument/2006/customXml" ds:itemID="{B0166208-5C3C-4ED9-97AB-0F22427F026E}">
  <ds:schemaRefs>
    <ds:schemaRef ds:uri="http://schemas.microsoft.com/sharepoint/v3/contenttype/forms"/>
  </ds:schemaRefs>
</ds:datastoreItem>
</file>

<file path=customXml/itemProps4.xml><?xml version="1.0" encoding="utf-8"?>
<ds:datastoreItem xmlns:ds="http://schemas.openxmlformats.org/officeDocument/2006/customXml" ds:itemID="{17315D8F-0AE0-4C11-9717-CB62CF42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1165</Words>
  <Characters>6644</Characters>
  <Application>Microsoft Office Word</Application>
  <DocSecurity>0</DocSecurity>
  <Lines>55</Lines>
  <Paragraphs>15</Paragraphs>
  <ScaleCrop>false</ScaleCrop>
  <Company>Hewlett-Packard Company</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Ines</dc:creator>
  <cp:keywords/>
  <cp:lastModifiedBy>Yvonne Radley</cp:lastModifiedBy>
  <cp:revision>42</cp:revision>
  <cp:lastPrinted>2022-04-27T11:41:00Z</cp:lastPrinted>
  <dcterms:created xsi:type="dcterms:W3CDTF">2020-03-18T21:33:00Z</dcterms:created>
  <dcterms:modified xsi:type="dcterms:W3CDTF">2022-12-08T11:17:00Z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0x010100D0B67A38F6773145AC59637606094142</vt:lpwstr>
  </property>
  <property fmtid="{D5CDD505-2E9C-101B-9397-08002B2CF9AE}" pid="3" name="AuthorIds_UIVersion_512">
    <vt:lpwstr>20</vt:lpwstr>
  </property>
  <property fmtid="{D5CDD505-2E9C-101B-9397-08002B2CF9AE}" pid="4" name="Order">
    <vt:r8>25900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ies>
</file>